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129" w:rsidRPr="00484129" w:rsidRDefault="00484129" w:rsidP="00484129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4129">
        <w:rPr>
          <w:rFonts w:ascii="Times New Roman" w:eastAsia="Calibri" w:hAnsi="Times New Roman" w:cs="Times New Roman"/>
          <w:kern w:val="0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84129" w:rsidRPr="00484129" w:rsidRDefault="00484129" w:rsidP="00484129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84129">
        <w:rPr>
          <w:rFonts w:ascii="Times New Roman" w:eastAsia="Calibri" w:hAnsi="Times New Roman" w:cs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:rsidR="00484129" w:rsidRPr="00484129" w:rsidRDefault="00484129" w:rsidP="0048412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484129" w:rsidRPr="00484129" w:rsidRDefault="00484129" w:rsidP="00484129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484129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484129">
        <w:rPr>
          <w:rFonts w:ascii="Times New Roman" w:eastAsia="Calibri" w:hAnsi="Times New Roman" w:cs="Times New Roman"/>
          <w:b/>
          <w:kern w:val="0"/>
          <w:sz w:val="24"/>
          <w:szCs w:val="24"/>
        </w:rPr>
        <w:t>обучающимися</w:t>
      </w:r>
      <w:proofErr w:type="gramEnd"/>
      <w:r w:rsidRPr="00484129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484129" w:rsidRPr="00484129" w:rsidRDefault="00484129" w:rsidP="0048412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3166"/>
        <w:gridCol w:w="3166"/>
        <w:gridCol w:w="3044"/>
        <w:gridCol w:w="2957"/>
        <w:gridCol w:w="3397"/>
      </w:tblGrid>
      <w:tr w:rsidR="00484129" w:rsidRPr="00484129" w:rsidTr="00967E1D">
        <w:tc>
          <w:tcPr>
            <w:tcW w:w="3166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397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84129" w:rsidRPr="00484129" w:rsidTr="00967E1D">
        <w:tc>
          <w:tcPr>
            <w:tcW w:w="3166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lang w:eastAsia="ru-RU"/>
              </w:rPr>
              <w:t>49.03.01</w:t>
            </w:r>
          </w:p>
        </w:tc>
        <w:tc>
          <w:tcPr>
            <w:tcW w:w="3166" w:type="dxa"/>
            <w:vAlign w:val="center"/>
          </w:tcPr>
          <w:p w:rsidR="00484129" w:rsidRPr="00484129" w:rsidRDefault="00484129" w:rsidP="0048412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подготовка в избранном виде спорта: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957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3397" w:type="dxa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</w:tr>
    </w:tbl>
    <w:p w:rsidR="00484129" w:rsidRPr="00484129" w:rsidRDefault="00484129" w:rsidP="0048412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a3"/>
        <w:tblW w:w="15730" w:type="dxa"/>
        <w:tblLook w:val="04A0"/>
      </w:tblPr>
      <w:tblGrid>
        <w:gridCol w:w="4928"/>
        <w:gridCol w:w="4929"/>
        <w:gridCol w:w="5873"/>
      </w:tblGrid>
      <w:tr w:rsidR="00484129" w:rsidRPr="00484129" w:rsidTr="00967E1D">
        <w:tc>
          <w:tcPr>
            <w:tcW w:w="4928" w:type="dxa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873" w:type="dxa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484129" w:rsidRPr="00484129" w:rsidTr="00967E1D">
        <w:tc>
          <w:tcPr>
            <w:tcW w:w="4928" w:type="dxa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29" w:type="dxa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Педагогика физической культуры и спорта</w:t>
            </w:r>
          </w:p>
        </w:tc>
        <w:tc>
          <w:tcPr>
            <w:tcW w:w="5873" w:type="dxa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484129" w:rsidRPr="00484129" w:rsidRDefault="00484129" w:rsidP="00484129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1140"/>
        <w:gridCol w:w="1006"/>
        <w:gridCol w:w="4716"/>
        <w:gridCol w:w="936"/>
        <w:gridCol w:w="927"/>
      </w:tblGrid>
      <w:tr w:rsidR="00484129" w:rsidRPr="00484129" w:rsidTr="00967E1D">
        <w:trPr>
          <w:cantSplit/>
          <w:trHeight w:val="2041"/>
        </w:trPr>
        <w:tc>
          <w:tcPr>
            <w:tcW w:w="181" w:type="pct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58" w:type="pct"/>
            <w:textDirection w:val="btLr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6" w:type="pct"/>
            <w:textDirection w:val="btLr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481" w:type="pct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294" w:type="pct"/>
            <w:textDirection w:val="btLr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84129" w:rsidRPr="00484129" w:rsidTr="00967E1D">
        <w:trPr>
          <w:cantSplit/>
          <w:trHeight w:val="381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84129" w:rsidRPr="00484129" w:rsidTr="00967E1D">
        <w:trPr>
          <w:cantSplit/>
          <w:trHeight w:val="402"/>
        </w:trPr>
        <w:tc>
          <w:tcPr>
            <w:tcW w:w="5000" w:type="pct"/>
            <w:gridSpan w:val="8"/>
            <w:shd w:val="clear" w:color="auto" w:fill="FFCCFF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УК-3. </w:t>
            </w:r>
            <w:proofErr w:type="gramStart"/>
            <w:r w:rsidRPr="004841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1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команде.</w:t>
            </w: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УК-3.1. Знает: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психологические особенности общения с различными категориями групп людей (по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возрасту, этническим и религиозным признакам и др.);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- источники, причины и способы управления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конфликтами;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-методики воспитательной работы,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1-3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tabs>
                <w:tab w:val="left" w:pos="1140"/>
              </w:tabs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Способности педагога к общению, умение найти правильный подход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установить с ними целесообразные, с педагогической точки зрения,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взаимоотношения, наличие педагогического такта – это …  способности (Н.Ф. Талызина).</w:t>
            </w:r>
          </w:p>
          <w:p w:rsidR="00484129" w:rsidRPr="00484129" w:rsidRDefault="00484129" w:rsidP="00484129">
            <w:pPr>
              <w:spacing w:line="276" w:lineRule="auto"/>
              <w:ind w:right="4315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20"/>
              </w:tabs>
              <w:autoSpaceDE w:val="0"/>
              <w:autoSpaceDN w:val="0"/>
              <w:adjustRightInd w:val="0"/>
              <w:ind w:right="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Коммуникативные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1б - полное совпадение с верны</w:t>
            </w: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м ответом 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УК-3.2. Умеет: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эффективно взаимодействовать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другими членами команды, в т.ч. участвовать в обмене информацией, знаниями и опытом, и презентацией результатов работы команды;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-планировать, организовывать и координировать работу в коллективе;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общаться с детьми, признавать их достоинство, понимая и принимая их;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управлять учебными и тренировочными группами с целью вовлечения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 обучения и воспитания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педагогическую характеристику;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педагогически целесообразные отношения с участниками процесса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спортивной деятельности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К-3.3. Имеет навыки и/или опыт деятельности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решения образовательных и спортивных задач в составе команды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УК-31. Знает: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психологические особенности общения с различными категориями групп людей (по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возрасту, этническим и религиозным признакам и др.);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- источники, причины и способы управления конфликтами;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-методики воспитательной работы,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подхода, виды 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современных педагогических технологий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84129" w:rsidRPr="00484129" w:rsidRDefault="00484129" w:rsidP="00484129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Установите соответствие между периодами в динамике конфликта между педагогом и обучающимися из   левого столбца (А-В) и их основными характеристиками из правого столбца (1-3).</w:t>
            </w:r>
          </w:p>
          <w:p w:rsidR="00484129" w:rsidRPr="00484129" w:rsidRDefault="00484129" w:rsidP="00484129">
            <w:pPr>
              <w:spacing w:line="256" w:lineRule="auto"/>
              <w:contextualSpacing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825"/>
              <w:gridCol w:w="360"/>
              <w:gridCol w:w="1800"/>
            </w:tblGrid>
            <w:tr w:rsidR="00484129" w:rsidRPr="00484129" w:rsidTr="00967E1D">
              <w:tc>
                <w:tcPr>
                  <w:tcW w:w="2200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lastRenderedPageBreak/>
                    <w:t>Периоды конфликта</w:t>
                  </w:r>
                </w:p>
              </w:tc>
              <w:tc>
                <w:tcPr>
                  <w:tcW w:w="2160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Основные характеристики</w:t>
                  </w:r>
                </w:p>
              </w:tc>
            </w:tr>
            <w:tr w:rsidR="00484129" w:rsidRPr="00484129" w:rsidTr="00967E1D"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825" w:type="dxa"/>
                </w:tcPr>
                <w:p w:rsidR="00484129" w:rsidRPr="00484129" w:rsidRDefault="00484129" w:rsidP="0048412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noProof/>
                      <w:kern w:val="0"/>
                    </w:rPr>
                    <w:t xml:space="preserve">Предконфликтный </w:t>
                  </w:r>
                </w:p>
              </w:tc>
              <w:tc>
                <w:tcPr>
                  <w:tcW w:w="360" w:type="dxa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ind w:right="-105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1800" w:type="dxa"/>
                </w:tcPr>
                <w:p w:rsidR="00484129" w:rsidRPr="00484129" w:rsidRDefault="00484129" w:rsidP="0048412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noProof/>
                      <w:kern w:val="0"/>
                    </w:rPr>
                    <w:t>Устранение конфликтной ситуации</w:t>
                  </w:r>
                </w:p>
              </w:tc>
            </w:tr>
            <w:tr w:rsidR="00484129" w:rsidRPr="00484129" w:rsidTr="00967E1D"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825" w:type="dxa"/>
                </w:tcPr>
                <w:p w:rsidR="00484129" w:rsidRPr="00484129" w:rsidRDefault="00484129" w:rsidP="0048412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noProof/>
                      <w:kern w:val="0"/>
                    </w:rPr>
                    <w:t>Конфликтное взаимодействие</w:t>
                  </w:r>
                </w:p>
              </w:tc>
              <w:tc>
                <w:tcPr>
                  <w:tcW w:w="360" w:type="dxa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1800" w:type="dxa"/>
                </w:tcPr>
                <w:p w:rsidR="00484129" w:rsidRPr="00484129" w:rsidRDefault="00484129" w:rsidP="0048412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noProof/>
                      <w:kern w:val="0"/>
                    </w:rPr>
                    <w:t xml:space="preserve">Возникновение и осознание проблемной ситуации </w:t>
                  </w:r>
                </w:p>
              </w:tc>
            </w:tr>
            <w:tr w:rsidR="00484129" w:rsidRPr="00484129" w:rsidTr="00967E1D"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825" w:type="dxa"/>
                </w:tcPr>
                <w:p w:rsidR="00484129" w:rsidRPr="00484129" w:rsidRDefault="00484129" w:rsidP="0048412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noProof/>
                      <w:kern w:val="0"/>
                    </w:rPr>
                    <w:t>Разрешение конфликта</w:t>
                  </w:r>
                </w:p>
              </w:tc>
              <w:tc>
                <w:tcPr>
                  <w:tcW w:w="360" w:type="dxa"/>
                  <w:vAlign w:val="center"/>
                </w:tcPr>
                <w:p w:rsidR="00484129" w:rsidRPr="00484129" w:rsidRDefault="00484129" w:rsidP="00484129">
                  <w:pPr>
                    <w:spacing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1800" w:type="dxa"/>
                </w:tcPr>
                <w:p w:rsidR="00484129" w:rsidRPr="00484129" w:rsidRDefault="00484129" w:rsidP="00484129">
                  <w:pPr>
                    <w:tabs>
                      <w:tab w:val="left" w:pos="0"/>
                      <w:tab w:val="right" w:leader="dot" w:pos="9345"/>
                    </w:tabs>
                    <w:spacing w:line="256" w:lineRule="auto"/>
                    <w:rPr>
                      <w:rFonts w:ascii="Times New Roman" w:hAnsi="Times New Roman"/>
                      <w:noProof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noProof/>
                      <w:kern w:val="0"/>
                    </w:rPr>
                    <w:t>Нарастание эмоционального напряжения, вовлечение в конфликт новых лиц и т.д.</w:t>
                  </w:r>
                </w:p>
              </w:tc>
            </w:tr>
          </w:tbl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484129" w:rsidRPr="00484129" w:rsidTr="00967E1D">
              <w:tc>
                <w:tcPr>
                  <w:tcW w:w="804" w:type="dxa"/>
                </w:tcPr>
                <w:p w:rsidR="00484129" w:rsidRPr="00484129" w:rsidRDefault="00484129" w:rsidP="0048412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</w:tr>
            <w:tr w:rsidR="00484129" w:rsidRPr="00484129" w:rsidTr="00967E1D">
              <w:tc>
                <w:tcPr>
                  <w:tcW w:w="804" w:type="dxa"/>
                </w:tcPr>
                <w:p w:rsidR="00484129" w:rsidRPr="00484129" w:rsidRDefault="00484129" w:rsidP="0048412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line="256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spacing w:line="278" w:lineRule="auto"/>
              <w:ind w:right="19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А2Б3В1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2б – полное совпадение с верными ответа</w:t>
            </w: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 </w:t>
            </w:r>
          </w:p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1б – одно верное соответствие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УК-3.2. Умеет: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эффективно взаимодействовать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другими членами команды, в т.ч. участвовать в обмене информацией, знаниями и опытом, и презентацией результатов работы команды;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-планировать, организовывать и координировать работу в коллективе;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общаться с детьми, признавать их достоинство, понимая и принимая их;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управлять учебными и тренировочными группами с целью вовлечения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 обучения и воспитания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педагогическую характеристику;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педагогически целесообразные отношения с участниками процесса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спортивной деятельности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К-3.3. Имеет навыки и/или опыт деятельности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решения образовательных и спортивных задач в составе команды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УК-31. Знает: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психологические особенности общения с различными категориями групп людей (по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возрасту, этническим и религиозным признакам и др.);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- источники, причины и способы управления конфликтами;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-методики воспитательной работы,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подхода, виды и приемы современных педагогических технологий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Определите последовательность стадий педагогического общения педагога с учениками: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анализ результатов педагогического общения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моделирование педагогического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общения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организация непосредственного общения («коммуникативная атака»)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управление общением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34"/>
              <w:gridCol w:w="932"/>
              <w:gridCol w:w="998"/>
              <w:gridCol w:w="991"/>
            </w:tblGrid>
            <w:tr w:rsidR="00484129" w:rsidRPr="00484129" w:rsidTr="00967E1D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первый</w:t>
                  </w: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второй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третий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четвертый</w:t>
                  </w:r>
                </w:p>
              </w:tc>
            </w:tr>
            <w:tr w:rsidR="00484129" w:rsidRPr="00484129" w:rsidTr="00967E1D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2341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УК-3.2. Умеет: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эффективно взаимодействовать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другими членами команды, в т.ч. участвовать в обмене информацией, знаниями и опытом, и презентацией результатов работы команды;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-планировать, организовывать и координировать работу в коллективе;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общаться с детьми, признавать их достоинство, понимая и принимая их;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управлять учебными и тренировочными группами с целью вовлечения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 обучения и воспитания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педагогическую характеристику;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педагогически целесообразные отношения с участниками процесса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спортивной деятельности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К-3.3. Имеет навыки и/или опыт деятельности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решения образовательных и спортивных задач в составе команды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 w:val="restar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УК-31. Знает: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психологические особенности общения с различными категориями групп людей (по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возрасту, этническим и религиозным признакам и др.);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- источники, причины и способы управления конфликтами</w:t>
            </w: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tabs>
                <w:tab w:val="left" w:pos="1222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9766789"/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Определите по описанию стиль педагогической деятельности: «Стремление педагога минимально включаться в деятельность, использование практики невмешательства, снятие с себя ответственности за результаты обучения, незаинтересованность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проблемами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как школы, так и учащихся»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1) попустительский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демократический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авторитарный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tabs>
                <w:tab w:val="left" w:pos="1222"/>
              </w:tabs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End w:id="0"/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УК-3.2. Умеет: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эффективно взаимодействовать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другими членами команды, в т.ч. участвовать в обмене информацией, знаниями и опытом, и презентацией результатов работы команды;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-планировать, организовывать и координировать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работу в коллективе; 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общаться с детьми, признавать их достоинство, понимая и принимая их;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управлять учебными и тренировочными группами с целью вовлечения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 обучения и воспитания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педагогическую характеристику;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педагогически целесообразные отношения с участниками процесса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спортивной деятельности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К-3.3. Имеет навыки и/или опыт деятельности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решения образовательных и спортивных задач в составе команды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84129" w:rsidRPr="00484129" w:rsidTr="00967E1D">
        <w:trPr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ОПК-1.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особенностей, занимающихся различного пола и возраста</w:t>
            </w:r>
          </w:p>
        </w:tc>
      </w:tr>
      <w:tr w:rsidR="00484129" w:rsidRPr="00484129" w:rsidTr="00967E1D">
        <w:tc>
          <w:tcPr>
            <w:tcW w:w="181" w:type="pct"/>
            <w:vMerge w:val="restar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ОПК-1.1. Знает: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морфологические особенности занимающихся физической культурой различного пола и возраста, критерии оценки положения теории физической культуры, определяющие методику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проведения занятий в сфере физической культуры и спорта с различным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контингентом обучающихся и занимающихся;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примерную программу спортивной подготовки по виду спорта (группе спортивных дисциплин)</w:t>
            </w: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484129" w:rsidRPr="00484129" w:rsidRDefault="00484129" w:rsidP="00484129">
            <w:pPr>
              <w:widowControl w:val="0"/>
              <w:tabs>
                <w:tab w:val="left" w:pos="1016"/>
              </w:tabs>
              <w:autoSpaceDE w:val="0"/>
              <w:autoSpaceDN w:val="0"/>
              <w:spacing w:line="276" w:lineRule="auto"/>
              <w:ind w:left="360" w:right="419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84129" w:rsidRPr="00484129" w:rsidRDefault="00484129" w:rsidP="00484129">
            <w:pPr>
              <w:tabs>
                <w:tab w:val="left" w:pos="1016"/>
              </w:tabs>
              <w:spacing w:line="276" w:lineRule="auto"/>
              <w:ind w:right="4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В каком возрасте согласно возрастной периодизации психического развития Д.Б. </w:t>
            </w:r>
            <w:proofErr w:type="spell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Эльконина</w:t>
            </w:r>
            <w:proofErr w:type="spellEnd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 познание системы отношений в разных ситуациях является ведущей деятельностью?</w:t>
            </w:r>
          </w:p>
          <w:p w:rsidR="00484129" w:rsidRPr="00484129" w:rsidRDefault="00484129" w:rsidP="00484129">
            <w:pPr>
              <w:tabs>
                <w:tab w:val="left" w:pos="1019"/>
              </w:tabs>
              <w:spacing w:before="38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1) в младшем школьном возрасте(7-11</w:t>
            </w:r>
            <w:r w:rsidRPr="004841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лет)</w:t>
            </w:r>
          </w:p>
          <w:p w:rsidR="00484129" w:rsidRPr="00484129" w:rsidRDefault="00484129" w:rsidP="00484129">
            <w:pPr>
              <w:tabs>
                <w:tab w:val="left" w:pos="1019"/>
              </w:tabs>
              <w:spacing w:before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2) </w:t>
            </w: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среднем</w:t>
            </w:r>
            <w:proofErr w:type="gramEnd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 школьном возрасте (11-15</w:t>
            </w:r>
            <w:r w:rsidRPr="004841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лет)</w:t>
            </w:r>
          </w:p>
          <w:p w:rsidR="00484129" w:rsidRPr="00484129" w:rsidRDefault="00484129" w:rsidP="00484129">
            <w:pPr>
              <w:tabs>
                <w:tab w:val="left" w:pos="1019"/>
              </w:tabs>
              <w:spacing w:before="37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3) старшем школьном </w:t>
            </w: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(15-17</w:t>
            </w:r>
            <w:r w:rsidRPr="0048412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лет)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ОПК-1.2. Умеет</w:t>
            </w: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- 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планировать содержания занятий по общей физической и специальной подготовке с учетом требований федерального стандарта спортивной подготовки, положений теории физической культуры, физиологической характеристики нагрузки, анатомо-морфологических особенностей и уровня 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подготовленности, занимающихся различного пола и возраста, материально-технического оснащения, погодных и гигиенических условий; 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-планировать </w:t>
            </w:r>
            <w:proofErr w:type="spellStart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воспитательный процесс по физической культуре и спорту в соответствии с основной и дополнительной программой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выявления перспективных занимающихся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ОПК-1.3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планирования   учебно-тренировочных занятий по ИВС;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планирования мероприятий активного отдыха обучающихся в режиме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и вне учебного времени образовательной организации;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анализа существенных условий для разработки планов тренировочных занятий по общей физической и специальной подготовке (содержание рабочего плана спортивной подготовки, половозрастные особенности, уровень подготовленности занимающихся, длительность занятия, методические указания тренера);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анализа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</w:t>
            </w:r>
            <w:proofErr w:type="gramEnd"/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 w:val="restar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ОПК-1.1. Знает: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морфологические особенности занимающихся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физической культурой различного пола и возраста, критерии оценки положения теории физической культуры, определяющие методику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проведения занятий в сфере физической культуры и спорта с различным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контингентом обучающихся и занимающихся;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примерную программу спортивной подготовки по виду спорта (группе спортивных дисциплин)</w:t>
            </w: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открытого типа с развернутым ответом</w:t>
            </w: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повыше</w:t>
            </w: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 мнению С.В. Мухиной, младший школьный возраст считается сенситивным для формирования ценностных ориентаций личности. Почему?        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Развёрнутый ответ:  </w:t>
            </w: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этот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период начинают устанавливаться интеллектуальные механизмы познания окружающего мира и самого себя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3б-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полный правильный ответ (по сути)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1б-ответ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верный</w:t>
            </w:r>
            <w:proofErr w:type="gramEnd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, но не полный (по сути)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0б-остальные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ОПК-1.2. Умеет</w:t>
            </w: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- 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планировать содержания занятий по общей физической и специальной подготовке с учетом требований федерального стандарта спортивной подготовки, положений теории физической культуры, физиологической характеристики нагрузки, анатомо-морфологических особенностей и уровня подготовленности, занимающихся различного пола и возраста, материально-технического оснащения, погодных и гигиенических условий; 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-планировать </w:t>
            </w:r>
            <w:proofErr w:type="spellStart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воспитательный процесс по физической культуре и спорту в соответствии с основной и дополнительной программой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выявления перспективных занимающихся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ОПК-1.3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планирования   учебно-тренировочных занятий по ИВС;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планирования мероприятий активного отдыха обучающихся в режиме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и вне учебного времени образовательной организации;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анализа существенных условий для разработки планов тренировочных занятий по общей физической и специальной подготовке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(содержание рабочего плана спортивной подготовки, половозрастные особенности, уровень подготовленности занимающихся, длительность занятия, методические указания тренера);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анализа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</w:t>
            </w:r>
            <w:proofErr w:type="gramEnd"/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 w:val="restar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ОПК-1.1. Знает: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ind w:right="28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морфологические особенности занимающихся физической культурой различного пола и возраста, критерии оценки положения теории физической культуры, определяющие методику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проведения занятий в сфере физической культуры и спорта с различным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контингентом обучающихся и занимающихся;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примерную программу спортивной подготовки по виду спорта (группе спортивных дисциплин)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</w:rPr>
            </w:pPr>
            <w:r w:rsidRPr="00484129">
              <w:rPr>
                <w:rFonts w:ascii="Times New Roman" w:hAnsi="Times New Roman"/>
                <w:i/>
              </w:rPr>
              <w:t>Прочитайте текст и установите соответствие.</w:t>
            </w:r>
          </w:p>
          <w:p w:rsidR="00484129" w:rsidRPr="00484129" w:rsidRDefault="00484129" w:rsidP="004841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Установите соответствие между возрастными периодами детства из левого столбца (А-В) и доминирующим механизмом формирования в каждом возрастном периоде межличностных отношений, ценностей и личностного идеала из правого столбца (1-3).</w:t>
            </w:r>
          </w:p>
          <w:p w:rsidR="00484129" w:rsidRPr="00484129" w:rsidRDefault="00484129" w:rsidP="004841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43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465"/>
              <w:gridCol w:w="360"/>
              <w:gridCol w:w="2130"/>
            </w:tblGrid>
            <w:tr w:rsidR="00484129" w:rsidRPr="00484129" w:rsidTr="00967E1D">
              <w:trPr>
                <w:trHeight w:val="256"/>
              </w:trPr>
              <w:tc>
                <w:tcPr>
                  <w:tcW w:w="1840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Возрастные периоды детства</w:t>
                  </w:r>
                </w:p>
              </w:tc>
              <w:tc>
                <w:tcPr>
                  <w:tcW w:w="2490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 xml:space="preserve">Механизм формирования межличностных отношений, ценностей и личностного идеала  </w:t>
                  </w:r>
                </w:p>
              </w:tc>
            </w:tr>
            <w:tr w:rsidR="00484129" w:rsidRPr="00484129" w:rsidTr="00967E1D">
              <w:trPr>
                <w:trHeight w:val="1182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465" w:type="dxa"/>
                  <w:vAlign w:val="center"/>
                </w:tcPr>
                <w:p w:rsidR="00484129" w:rsidRPr="00484129" w:rsidRDefault="00484129" w:rsidP="00484129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  <w:kern w:val="0"/>
                    </w:rPr>
                  </w:pPr>
                </w:p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Младший школьный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2130" w:type="dxa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 xml:space="preserve">Характерна способность к рефлексии и идентификация себя с группой сверстников, </w:t>
                  </w: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формирование личностного идеала и активного ценностного самоопределения личности</w:t>
                  </w:r>
                </w:p>
              </w:tc>
            </w:tr>
            <w:tr w:rsidR="00484129" w:rsidRPr="00484129" w:rsidTr="00967E1D">
              <w:trPr>
                <w:trHeight w:val="1074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lastRenderedPageBreak/>
                    <w:t>Б</w:t>
                  </w:r>
                </w:p>
              </w:tc>
              <w:tc>
                <w:tcPr>
                  <w:tcW w:w="1465" w:type="dxa"/>
                  <w:vAlign w:val="center"/>
                </w:tcPr>
                <w:p w:rsidR="00484129" w:rsidRPr="00484129" w:rsidRDefault="00484129" w:rsidP="00484129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  <w:kern w:val="0"/>
                    </w:rPr>
                  </w:pPr>
                </w:p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Подростковый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2130" w:type="dxa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Проявляется механизм идентификации себя с группой сверстников и собирательный характер личностного идеала, происходит дифференциация   личностных и социальных ценностей</w:t>
                  </w:r>
                </w:p>
              </w:tc>
            </w:tr>
            <w:tr w:rsidR="00484129" w:rsidRPr="00484129" w:rsidTr="00967E1D">
              <w:trPr>
                <w:trHeight w:val="587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465" w:type="dxa"/>
                  <w:vAlign w:val="center"/>
                </w:tcPr>
                <w:p w:rsidR="00484129" w:rsidRPr="00484129" w:rsidRDefault="00484129" w:rsidP="00484129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  <w:kern w:val="0"/>
                    </w:rPr>
                  </w:pPr>
                </w:p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Юношеский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2130" w:type="dxa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 xml:space="preserve">В поведении преобладает подражание, </w:t>
                  </w:r>
                  <w:proofErr w:type="spellStart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субъективизация</w:t>
                  </w:r>
                  <w:proofErr w:type="spellEnd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 xml:space="preserve"> (проецирование собственных привычек, навыков, опыта и восприятия на окружающих), </w:t>
                  </w:r>
                  <w:proofErr w:type="spellStart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эмпатия</w:t>
                  </w:r>
                  <w:proofErr w:type="spellEnd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 xml:space="preserve">, разрозненность личностных ценностей </w:t>
                  </w:r>
                </w:p>
              </w:tc>
            </w:tr>
          </w:tbl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</w:rPr>
            </w:pPr>
            <w:r w:rsidRPr="00484129">
              <w:rPr>
                <w:rFonts w:ascii="Times New Roman" w:hAnsi="Times New Roman"/>
              </w:rPr>
              <w:t>личностных</w:t>
            </w:r>
          </w:p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</w:rPr>
            </w:pPr>
            <w:r w:rsidRPr="00484129">
              <w:rPr>
                <w:rFonts w:ascii="Times New Roman" w:hAnsi="Times New Roman"/>
                <w:i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60"/>
              <w:gridCol w:w="650"/>
              <w:gridCol w:w="658"/>
            </w:tblGrid>
            <w:tr w:rsidR="00484129" w:rsidRPr="00484129" w:rsidTr="00967E1D">
              <w:tc>
                <w:tcPr>
                  <w:tcW w:w="66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65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658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</w:tr>
            <w:tr w:rsidR="00484129" w:rsidRPr="00484129" w:rsidTr="00967E1D">
              <w:tc>
                <w:tcPr>
                  <w:tcW w:w="66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8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А3Б2В1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ОПК-1.2. Умеет</w:t>
            </w:r>
            <w:r w:rsidRPr="004841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- 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планировать содержания занятий по общей физической и специальной подготовке с учетом требований федерального стандарта спортивной подготовки, положений теории физической культуры, физиологической характеристики нагрузки, анатомо-морфологических особенностей и уровня подготовленности, занимающихся различного пола и возраста, материально-технического оснащения, погодных и гигиенических условий; 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-планировать </w:t>
            </w:r>
            <w:proofErr w:type="spellStart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воспитательный процесс по физической культуре и спорту в соответствии с 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основной и дополнительной программой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-интерпретировать аналитические данные о динамике состояния здоровья, уровня подготовленности, соревновательной деятельности </w:t>
            </w:r>
            <w:proofErr w:type="gramStart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для выявления перспективных занимающихся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ОПК-1.3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планирования   учебно-тренировочных занятий по ИВС;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планирования мероприятий активного отдыха обучающихся в режиме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и вне учебного времени образовательной организации;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анализа существенных условий для разработки планов тренировочных занятий по общей физической и специальной подготовке (содержание рабочего плана спортивной подготовки, половозрастные особенности, уровень подготовленности занимающихся, длительность занятия, методические указания тренера);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анализа состояния здоровья, уровня подготовленности, результатов, достигнутых занимающимися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</w:t>
            </w:r>
            <w:proofErr w:type="gramEnd"/>
          </w:p>
        </w:tc>
        <w:tc>
          <w:tcPr>
            <w:tcW w:w="356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484129" w:rsidRPr="00484129" w:rsidTr="00967E1D">
        <w:trPr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ОПК-5.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Способен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воспитывать у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занимающихся социально-значимые личностные качества, проводить профилактику негативного социального поведения</w:t>
            </w: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ОПК-5.1. Знает:</w:t>
            </w:r>
            <w:r w:rsidRPr="0048412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сущность воспитания и его место в образовательном и тренировочном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воспитания;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методы, приемы и средства воспитания в физической культуре и спорте;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формы воспитания и воспитательные мероприятия в образовательном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тренировочном процессе;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-технологии педагогической диагностики и коррекции, снятия стрессов;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-организацию воспитательного процесса в образовательных организациях;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выявления задатков и способностей, оценки сильных и слабых сторон технико-тактического мастерства, функциональной подготовленности, уровня развития двигательных качеств, психических особенностей, занимающихся с учетом спортивной ориентации</w:t>
            </w:r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widowControl w:val="0"/>
              <w:tabs>
                <w:tab w:val="left" w:pos="1222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484129" w:rsidRPr="00484129" w:rsidRDefault="00484129" w:rsidP="00484129">
            <w:pPr>
              <w:widowControl w:val="0"/>
              <w:tabs>
                <w:tab w:val="left" w:pos="1222"/>
              </w:tabs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</w:t>
            </w:r>
            <w:r w:rsidRPr="00484129">
              <w:rPr>
                <w:rFonts w:ascii="Times New Roman" w:hAnsi="Times New Roman"/>
              </w:rPr>
              <w:t xml:space="preserve">ите, какое определение из </w:t>
            </w:r>
            <w:proofErr w:type="gramStart"/>
            <w:r w:rsidRPr="00484129">
              <w:rPr>
                <w:rFonts w:ascii="Times New Roman" w:hAnsi="Times New Roman"/>
              </w:rPr>
              <w:t>представленных</w:t>
            </w:r>
            <w:proofErr w:type="gramEnd"/>
            <w:r w:rsidRPr="00484129">
              <w:rPr>
                <w:rFonts w:ascii="Times New Roman" w:hAnsi="Times New Roman"/>
              </w:rPr>
              <w:t xml:space="preserve"> ниже соответствует педагогическому понятию «технология воспитания».</w:t>
            </w:r>
          </w:p>
          <w:p w:rsidR="00484129" w:rsidRPr="00484129" w:rsidRDefault="00484129" w:rsidP="00484129">
            <w:pPr>
              <w:spacing w:before="40" w:line="276" w:lineRule="auto"/>
              <w:ind w:right="419"/>
              <w:jc w:val="both"/>
              <w:rPr>
                <w:rFonts w:ascii="Times New Roman" w:hAnsi="Times New Roman"/>
              </w:rPr>
            </w:pPr>
            <w:r w:rsidRPr="00484129">
              <w:rPr>
                <w:rFonts w:ascii="Times New Roman" w:hAnsi="Times New Roman"/>
              </w:rPr>
              <w:t>1)  совокупность форм, методов, приемов и сре</w:t>
            </w:r>
            <w:proofErr w:type="gramStart"/>
            <w:r w:rsidRPr="00484129">
              <w:rPr>
                <w:rFonts w:ascii="Times New Roman" w:hAnsi="Times New Roman"/>
              </w:rPr>
              <w:t>дств в пр</w:t>
            </w:r>
            <w:proofErr w:type="gramEnd"/>
            <w:r w:rsidRPr="00484129">
              <w:rPr>
                <w:rFonts w:ascii="Times New Roman" w:hAnsi="Times New Roman"/>
              </w:rPr>
              <w:t>оцессе воспитания, а также техническое оснащение этого процесса</w:t>
            </w:r>
          </w:p>
          <w:p w:rsidR="00484129" w:rsidRPr="00484129" w:rsidRDefault="00484129" w:rsidP="00484129">
            <w:pPr>
              <w:spacing w:line="276" w:lineRule="auto"/>
              <w:ind w:right="418"/>
              <w:jc w:val="both"/>
              <w:rPr>
                <w:rFonts w:ascii="Times New Roman" w:hAnsi="Times New Roman"/>
              </w:rPr>
            </w:pPr>
            <w:r w:rsidRPr="00484129">
              <w:rPr>
                <w:rFonts w:ascii="Times New Roman" w:hAnsi="Times New Roman"/>
              </w:rPr>
              <w:t>2) отрасль педагогики, занимающаяся изучением конкретных учебных дисциплин во всех типах учебно-воспитательных учреждений</w:t>
            </w:r>
          </w:p>
          <w:p w:rsidR="00484129" w:rsidRPr="00484129" w:rsidRDefault="00484129" w:rsidP="00484129">
            <w:pPr>
              <w:spacing w:line="276" w:lineRule="auto"/>
              <w:ind w:right="445"/>
              <w:jc w:val="both"/>
              <w:rPr>
                <w:rFonts w:ascii="Times New Roman" w:hAnsi="Times New Roman"/>
              </w:rPr>
            </w:pPr>
            <w:r w:rsidRPr="00484129">
              <w:rPr>
                <w:rFonts w:ascii="Times New Roman" w:hAnsi="Times New Roman"/>
              </w:rPr>
              <w:t xml:space="preserve">3) направление педагогики, изучающее закономерности обучения и воспитания детей </w:t>
            </w:r>
          </w:p>
          <w:p w:rsidR="00484129" w:rsidRPr="00484129" w:rsidRDefault="00484129" w:rsidP="00484129">
            <w:pPr>
              <w:spacing w:line="276" w:lineRule="auto"/>
              <w:rPr>
                <w:rFonts w:ascii="Times New Roman" w:hAnsi="Times New Roman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ОПК-5.2. Умеет</w:t>
            </w:r>
            <w:r w:rsidRPr="00484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воспитательные задачи на занятиях по физической культуре и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спорту и во вне учебное время в сотрудничестве с другими педагогическими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работниками;</w:t>
            </w:r>
            <w:proofErr w:type="gramEnd"/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общаться с детьми различных возрастных категорий;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ситуации и события, развивающие эмоционально-</w:t>
            </w:r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ценностную и духовно-нравственную сферу занимающихся в процессе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 физической культурой и спортом;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формировать навыки социально-осознанного поведения в поликультурной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педагогическую характеристику занимающегося, учебного и спортивного коллектива;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прогнозировать развитие общих и специальных спортивных способностей, личностно-психических качеств занимающихся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ОПК-5.3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 воспитательных мероприятий   при освоении основных и дополнительных общеобразовательных программ;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-разъяснения детям, подросткам и молодежи ценности занятий оздоровительными физическими упражнениями, привлечение детей, подростков и молодежь в группы спортивно-оздоровительного этапа;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составления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педагогической характеристики занимающегося физической культуры и спорта;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анализа состояния здоровья, уровня подготовленности, результатов, достигнутых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занимающимися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</w:t>
            </w: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Hlk190190873"/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ОПК-5.1. Знает:</w:t>
            </w:r>
            <w:r w:rsidRPr="0048412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сущность воспитания и его место в образовательном и тренировочном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воспитания;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методы, приемы и средства воспитания в физической культуре и спорте;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формы воспитания и воспитательные мероприятия в образовательном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тренировочном процессе;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-технологии педагогической диагностики и коррекции, снятия стрессов;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-организацию воспитательного процесса в образовательных организациях;</w:t>
            </w:r>
          </w:p>
          <w:p w:rsidR="00484129" w:rsidRPr="00484129" w:rsidRDefault="00484129" w:rsidP="004841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выявления задатков и способностей, оценки сильных и слабых сторон технико-тактического мастерства, функциональной подготовленности, уровня развития двигательных качеств, психических особенностей, занимающихся с учетом спортивной ориентации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на установление соответствие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t>5-10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Pr="0048412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м</w:t>
            </w:r>
            <w:r w:rsidRPr="0048412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етодам</w:t>
            </w:r>
            <w:r w:rsidRPr="00484129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и </w:t>
            </w:r>
            <w:r w:rsidRPr="0048412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организации деятельности и формирования опыта поведения воспитуемых</w:t>
            </w:r>
            <w:r w:rsidRPr="00484129">
              <w:rPr>
                <w:rFonts w:ascii="Arial" w:hAnsi="Arial" w:cs="Arial"/>
                <w:color w:val="333333"/>
              </w:rPr>
              <w:t xml:space="preserve"> </w:t>
            </w:r>
            <w:r w:rsidRPr="00484129">
              <w:rPr>
                <w:rFonts w:ascii="Times New Roman" w:hAnsi="Times New Roman"/>
                <w:sz w:val="24"/>
                <w:szCs w:val="24"/>
              </w:rPr>
              <w:t xml:space="preserve">из левого столбца </w:t>
            </w:r>
            <w:r w:rsidRPr="00484129">
              <w:rPr>
                <w:rFonts w:ascii="Arial" w:hAnsi="Arial" w:cs="Arial"/>
                <w:color w:val="333333"/>
              </w:rPr>
              <w:t>(</w:t>
            </w:r>
            <w:proofErr w:type="gramStart"/>
            <w:r w:rsidRPr="00484129"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484129">
              <w:rPr>
                <w:rFonts w:ascii="Times New Roman" w:hAnsi="Times New Roman"/>
                <w:sz w:val="24"/>
                <w:szCs w:val="24"/>
              </w:rPr>
              <w:t xml:space="preserve">) и их содержанием из </w:t>
            </w: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правого столбца (1-5).</w:t>
            </w:r>
          </w:p>
          <w:p w:rsidR="00484129" w:rsidRPr="00484129" w:rsidRDefault="00484129" w:rsidP="004841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4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33"/>
              <w:gridCol w:w="1963"/>
              <w:gridCol w:w="256"/>
              <w:gridCol w:w="21"/>
              <w:gridCol w:w="1903"/>
            </w:tblGrid>
            <w:tr w:rsidR="00484129" w:rsidRPr="00484129" w:rsidTr="00967E1D">
              <w:trPr>
                <w:trHeight w:val="244"/>
              </w:trPr>
              <w:tc>
                <w:tcPr>
                  <w:tcW w:w="2573" w:type="dxa"/>
                  <w:gridSpan w:val="4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Методы организации деятельности и формирования опыта поведения воспитуемых</w:t>
                  </w:r>
                </w:p>
              </w:tc>
              <w:tc>
                <w:tcPr>
                  <w:tcW w:w="190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Содержание методов</w:t>
                  </w:r>
                </w:p>
              </w:tc>
            </w:tr>
            <w:tr w:rsidR="00484129" w:rsidRPr="00484129" w:rsidTr="00967E1D">
              <w:trPr>
                <w:trHeight w:val="715"/>
              </w:trPr>
              <w:tc>
                <w:tcPr>
                  <w:tcW w:w="33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196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Упражнение</w:t>
                  </w:r>
                </w:p>
              </w:tc>
              <w:tc>
                <w:tcPr>
                  <w:tcW w:w="256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1916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Предъявление требований к выполнению определённых норм поведения, правил, законов, традиций, принятых в обществе</w:t>
                  </w:r>
                </w:p>
              </w:tc>
            </w:tr>
            <w:tr w:rsidR="00484129" w:rsidRPr="00484129" w:rsidTr="00967E1D">
              <w:trPr>
                <w:trHeight w:val="1637"/>
              </w:trPr>
              <w:tc>
                <w:tcPr>
                  <w:tcW w:w="33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96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ind w:right="342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Приучение</w:t>
                  </w:r>
                </w:p>
              </w:tc>
              <w:tc>
                <w:tcPr>
                  <w:tcW w:w="256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1916" w:type="dxa"/>
                  <w:gridSpan w:val="2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</w:p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Планомерное организованное повторное выполнение действий для овладения ими или повышения их качества</w:t>
                  </w:r>
                </w:p>
              </w:tc>
            </w:tr>
            <w:tr w:rsidR="00484129" w:rsidRPr="00484129" w:rsidTr="00967E1D">
              <w:trPr>
                <w:trHeight w:val="1270"/>
              </w:trPr>
              <w:tc>
                <w:tcPr>
                  <w:tcW w:w="33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96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Педагогическое требование</w:t>
                  </w:r>
                </w:p>
              </w:tc>
              <w:tc>
                <w:tcPr>
                  <w:tcW w:w="256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1916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hd w:val="clear" w:color="auto" w:fill="FFFFFF"/>
                    <w:tabs>
                      <w:tab w:val="left" w:pos="20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 xml:space="preserve">Выражение группового требования, совокупное оценочное суждение, выражающее отношение коллектива, социальной общественности к различным событиям и явлениям окружающей </w:t>
                  </w:r>
                  <w:r w:rsidRPr="00484129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lastRenderedPageBreak/>
                    <w:t>действительности</w:t>
                  </w:r>
                </w:p>
              </w:tc>
            </w:tr>
            <w:tr w:rsidR="00484129" w:rsidRPr="00484129" w:rsidTr="00967E1D">
              <w:trPr>
                <w:trHeight w:val="1158"/>
              </w:trPr>
              <w:tc>
                <w:tcPr>
                  <w:tcW w:w="33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lastRenderedPageBreak/>
                    <w:t>Г</w:t>
                  </w:r>
                </w:p>
              </w:tc>
              <w:tc>
                <w:tcPr>
                  <w:tcW w:w="196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Общественное мнение</w:t>
                  </w:r>
                </w:p>
              </w:tc>
              <w:tc>
                <w:tcPr>
                  <w:tcW w:w="256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4</w:t>
                  </w:r>
                </w:p>
              </w:tc>
              <w:tc>
                <w:tcPr>
                  <w:tcW w:w="1916" w:type="dxa"/>
                  <w:gridSpan w:val="2"/>
                </w:tcPr>
                <w:p w:rsidR="00484129" w:rsidRPr="00484129" w:rsidRDefault="00484129" w:rsidP="00484129">
                  <w:pPr>
                    <w:spacing w:before="90" w:after="90" w:line="240" w:lineRule="auto"/>
                    <w:jc w:val="both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Организация деятельности и поведения воспитанников в специально созданных условиях или обстановке, когда воспитанник должен сделать выбор варианта собственного поведения</w:t>
                  </w:r>
                </w:p>
              </w:tc>
            </w:tr>
            <w:tr w:rsidR="00484129" w:rsidRPr="00484129" w:rsidTr="00967E1D">
              <w:trPr>
                <w:trHeight w:val="146"/>
              </w:trPr>
              <w:tc>
                <w:tcPr>
                  <w:tcW w:w="33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Д</w:t>
                  </w:r>
                </w:p>
              </w:tc>
              <w:tc>
                <w:tcPr>
                  <w:tcW w:w="196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Поручение</w:t>
                  </w:r>
                </w:p>
              </w:tc>
              <w:tc>
                <w:tcPr>
                  <w:tcW w:w="256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  <w:highlight w:val="yellow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5</w:t>
                  </w:r>
                </w:p>
              </w:tc>
              <w:tc>
                <w:tcPr>
                  <w:tcW w:w="1916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Приучение детей к положительным поступкам с целью развития у них положительных качеств</w:t>
                  </w:r>
                </w:p>
              </w:tc>
            </w:tr>
            <w:tr w:rsidR="00484129" w:rsidRPr="00484129" w:rsidTr="00967E1D">
              <w:trPr>
                <w:trHeight w:val="146"/>
              </w:trPr>
              <w:tc>
                <w:tcPr>
                  <w:tcW w:w="33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Е</w:t>
                  </w:r>
                </w:p>
              </w:tc>
              <w:tc>
                <w:tcPr>
                  <w:tcW w:w="1963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Воспитывающие ситуации</w:t>
                  </w:r>
                </w:p>
              </w:tc>
              <w:tc>
                <w:tcPr>
                  <w:tcW w:w="256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hAnsi="Times New Roman"/>
                      <w:strike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6</w:t>
                  </w:r>
                </w:p>
              </w:tc>
              <w:tc>
                <w:tcPr>
                  <w:tcW w:w="1916" w:type="dxa"/>
                  <w:gridSpan w:val="2"/>
                  <w:vAlign w:val="center"/>
                </w:tcPr>
                <w:p w:rsidR="00484129" w:rsidRPr="00484129" w:rsidRDefault="00484129" w:rsidP="0048412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Организация регулярного выполнения детьми действий с целью их превращения в привычные формы поведения</w:t>
                  </w:r>
                </w:p>
              </w:tc>
            </w:tr>
          </w:tbl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76"/>
              <w:gridCol w:w="777"/>
              <w:gridCol w:w="777"/>
              <w:gridCol w:w="778"/>
              <w:gridCol w:w="778"/>
              <w:gridCol w:w="778"/>
            </w:tblGrid>
            <w:tr w:rsidR="00484129" w:rsidRPr="00484129" w:rsidTr="00967E1D">
              <w:tc>
                <w:tcPr>
                  <w:tcW w:w="776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77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77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78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78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78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  <w:t>Е</w:t>
                  </w:r>
                </w:p>
              </w:tc>
            </w:tr>
            <w:tr w:rsidR="00484129" w:rsidRPr="00484129" w:rsidTr="00967E1D">
              <w:tc>
                <w:tcPr>
                  <w:tcW w:w="776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7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778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А2Б5В1Г3Д6Е4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2б – полное совпадение с верными </w:t>
            </w: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ответами </w:t>
            </w:r>
          </w:p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1б – </w:t>
            </w:r>
          </w:p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три верных соответствия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bookmarkEnd w:id="1"/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ОПК-5.2. Умеет</w:t>
            </w:r>
            <w:r w:rsidRPr="00484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воспитательные задачи на занятиях по физической культуре и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спорту и во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вне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учебное время в сотрудничестве с другими педагогическими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общаться с детьми различных возрастных категорий;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ситуации и события, развивающие эмоционально-</w:t>
            </w:r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ценностную и духовно-нравственную сферу занимающихся в процессе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 физической культурой и спортом;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формировать навыки социально-осознанного поведения в поликультурной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педагогическую характеристику занимающегося, учебного и спортивного коллектива;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прогнозировать развитие общих и специальных спортивных способностей, личностно-психических качеств занимающихся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ОПК-5.3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 воспитательных мероприятий   при освоении основных и дополнительных общеобразовательных программ;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-разъяснения детям, подросткам и молодежи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ценности занятий оздоровительными физическими упражнениями, привлечение детей, подростков и молодежь в группы спортивно-оздоровительного этапа;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составления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педагогической характеристики занимающегося физической культуры и спорта;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анализа состояния здоровья, уровня подготовленности, результатов, достигнутых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занимающимися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</w:t>
            </w: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ОПК-5.1. Знает:</w:t>
            </w:r>
            <w:r w:rsidRPr="0048412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сущность воспитания и его место в образовательном и тренировочном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воспитания;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методы, приемы и средства воспитания в физической культуре и спорте;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формы воспитания и воспитательные мероприятия в образовательном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тренировочном процессе;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-технологии педагогической диагностики и коррекции, снятия стрессов;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-организацию воспитательного процесса в образовательных организациях;</w:t>
            </w:r>
          </w:p>
          <w:p w:rsidR="00484129" w:rsidRPr="00484129" w:rsidRDefault="00484129" w:rsidP="004841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выявления задатков и способностей, оценки сильных и слабых сторон технико-тактического мастерства, функциональной подготовленности, уровня развития двигательных качеств, психических особенностей, занимающихся с учетом спортивной ориентации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мин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сущность процесса воспитания.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Развернутый ответ:</w:t>
            </w:r>
          </w:p>
          <w:p w:rsidR="00484129" w:rsidRPr="00484129" w:rsidRDefault="00484129" w:rsidP="00484129">
            <w:pPr>
              <w:shd w:val="clear" w:color="auto" w:fill="FFFFFF"/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Она заключается в целенаправленной, специально организованной деятельности, призванной формировать у подрастающего поколения систему качеств личности на основе освоения норм и правил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поведения, принятых в обществе 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tcBorders>
              <w:bottom w:val="single" w:sz="4" w:space="0" w:color="auto"/>
            </w:tcBorders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ОПК-5.2. Умеет</w:t>
            </w:r>
            <w:r w:rsidRPr="004841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воспитательные задачи на занятиях по физической культуре и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спорту и во вне учебное время в сотрудничестве с другими педагогическими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работниками;</w:t>
            </w:r>
            <w:proofErr w:type="gramEnd"/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общаться с детьми различных возрастных категорий;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ситуации и события, развивающие эмоционально-</w:t>
            </w:r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ценностную и духовно-нравственную сферу занимающихся в процессе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занятий физической культурой и спортом;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формировать навыки социально-осознанного поведения в поликультурной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педагогическую характеристику занимающегося, учебного и спортивного коллектива;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развитие общих и специальных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способностей, личностно-психических качеств занимающихся</w:t>
            </w:r>
          </w:p>
        </w:tc>
        <w:tc>
          <w:tcPr>
            <w:tcW w:w="356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ОПК-5.3</w:t>
            </w:r>
            <w:r w:rsidRPr="004841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 воспитательных мероприятий   при освоении основных и дополнительных общеобразовательных программ;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-разъяснения детям, подросткам и молодежи ценности занятий оздоровительными физическими упражнениями, привлечение детей, подростков и молодежь в группы спортивно-оздоровительного этапа;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составления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педагогической характеристики занимающегося физической культуры и спорта;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анализа состояния здоровья, уровня подготовленности, результатов, достигнутых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занимающимися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наблюдения, медико-биологических и психологических обследований, антропометрических измерений</w:t>
            </w: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84129" w:rsidRPr="00484129" w:rsidTr="00967E1D">
        <w:trPr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ОПК-6.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осознанное отношение занимающихся к физкультурно-спортивной деятельности, </w:t>
            </w:r>
            <w:proofErr w:type="spell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мотивационно-ценностные</w:t>
            </w:r>
            <w:proofErr w:type="spell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ориентации и установки на ведение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здорового образа жизни</w:t>
            </w: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  <w:t xml:space="preserve">ОПК-6.1. Знает: -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цели, задачи, основные компоненты педагогического процесса в сфере физической культуры;</w:t>
            </w:r>
          </w:p>
          <w:p w:rsidR="00484129" w:rsidRPr="00484129" w:rsidRDefault="00484129" w:rsidP="004841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-составляющие здорового образа жизни и факторы их определяющие; - механизмы и приемы формирования, поддержания и коррекции мотивации;</w:t>
            </w:r>
          </w:p>
          <w:p w:rsidR="00484129" w:rsidRPr="00484129" w:rsidRDefault="00484129" w:rsidP="00484129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методики комплексной оценки подготовленности </w:t>
            </w:r>
            <w:proofErr w:type="gramStart"/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занимающихся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предлож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енных</w:t>
            </w:r>
            <w:proofErr w:type="gramEnd"/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Прочитайте текст, выберите правильный ответ.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widowControl w:val="0"/>
              <w:tabs>
                <w:tab w:val="left" w:pos="1222"/>
              </w:tabs>
              <w:autoSpaceDE w:val="0"/>
              <w:autoSpaceDN w:val="0"/>
              <w:jc w:val="both"/>
              <w:rPr>
                <w:rFonts w:ascii="Times New Roman" w:hAnsi="Times New Roman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84129">
              <w:rPr>
                <w:rFonts w:ascii="Times New Roman" w:hAnsi="Times New Roman"/>
              </w:rPr>
              <w:t>акое из определений соответствует понятию «педагогический процесс»?</w:t>
            </w:r>
          </w:p>
          <w:p w:rsidR="00484129" w:rsidRPr="00484129" w:rsidRDefault="00484129" w:rsidP="00484129">
            <w:pPr>
              <w:tabs>
                <w:tab w:val="left" w:pos="1447"/>
              </w:tabs>
              <w:spacing w:before="1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spacing w:before="37" w:line="276" w:lineRule="auto"/>
              <w:ind w:right="191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1) развивающееся взаимодействие воспитателей и воспитуемых, направленное на достижение заданной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приводящее к заранее намеченному изменению состояния, преобразованию свойств и качеств воспитуемых</w:t>
            </w:r>
          </w:p>
          <w:p w:rsidR="00484129" w:rsidRPr="00484129" w:rsidRDefault="00484129" w:rsidP="00484129">
            <w:pPr>
              <w:spacing w:line="276" w:lineRule="auto"/>
              <w:ind w:righ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2)  совокупность многих процессов, суть которых состоит в том, что социальный опыт превращается в качества формируемого человека</w:t>
            </w:r>
          </w:p>
          <w:p w:rsidR="00484129" w:rsidRPr="00484129" w:rsidRDefault="00484129" w:rsidP="00484129">
            <w:pPr>
              <w:spacing w:line="276" w:lineRule="auto"/>
              <w:ind w:right="1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3) это система, объединяющая в себе процессы обучения, воспитания, развития, формирования, преподавания и учения</w:t>
            </w:r>
          </w:p>
          <w:p w:rsidR="00484129" w:rsidRPr="00484129" w:rsidRDefault="00484129" w:rsidP="00484129">
            <w:pPr>
              <w:spacing w:line="276" w:lineRule="auto"/>
              <w:ind w:right="1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4129" w:rsidRPr="00484129" w:rsidRDefault="00484129" w:rsidP="00484129">
            <w:pPr>
              <w:spacing w:line="276" w:lineRule="auto"/>
              <w:ind w:right="1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4129" w:rsidRPr="00484129" w:rsidRDefault="00484129" w:rsidP="00484129">
            <w:pPr>
              <w:spacing w:line="276" w:lineRule="auto"/>
              <w:ind w:left="21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  <w:t xml:space="preserve">ОПК-6.2. Умеет: 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мероприятия по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санитарно -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просветительной</w:t>
            </w:r>
            <w:proofErr w:type="gramEnd"/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в спортивных коллективах;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в доступной и увлекательной форме о пользе, значении физической культуры и спорта, основах здорового образа жизни;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собеседование, оценивать мотивацию и психологический настрой спортсмена;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74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ОПК-6.3.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- проведения с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теоретических занятий и бесед о пользе, значении физической культуры и спорта, основах здорового образа жизни, о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важности физической подготовки к систематическим занятиям и использовании средств физической культуры и спорта для оптимизации двигательного режима;</w:t>
            </w:r>
          </w:p>
          <w:p w:rsidR="00484129" w:rsidRPr="00484129" w:rsidRDefault="00484129" w:rsidP="004841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спорта, к перенесению высоких тренировочных и соревновательных нагрузок, определение степени закрепления техники выполнения наиболее неустойчивых элементов при выполнении упражнения в экстремальных условиях, технической готовности и устойчивости </w:t>
            </w: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занимающегося к сбивающим факторам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  <w:t xml:space="preserve">ОПК-6.1. Знает: -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цели, задачи, основные компоненты педагогического процесса в сфере физической культуры;</w:t>
            </w:r>
          </w:p>
          <w:p w:rsidR="00484129" w:rsidRPr="00484129" w:rsidRDefault="00484129" w:rsidP="004841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-составляющие здорового образа жизни и факторы их определяющие; - механизмы и приемы формирования, поддержания и коррекции мотивации;</w:t>
            </w:r>
          </w:p>
          <w:p w:rsidR="00484129" w:rsidRPr="00484129" w:rsidRDefault="00484129" w:rsidP="004841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методики комплексной оценки подготовленности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Установите соответствие между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компонентами педагогического процесса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из левого столбца (А-Г) и их содержанием из правого столбца (1-4).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4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300"/>
              <w:gridCol w:w="425"/>
              <w:gridCol w:w="2268"/>
            </w:tblGrid>
            <w:tr w:rsidR="00484129" w:rsidRPr="00484129" w:rsidTr="00967E1D">
              <w:trPr>
                <w:trHeight w:val="244"/>
              </w:trPr>
              <w:tc>
                <w:tcPr>
                  <w:tcW w:w="2100" w:type="dxa"/>
                  <w:gridSpan w:val="3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hAnsi="Times New Roman" w:cs="Times New Roman"/>
                      <w:kern w:val="0"/>
                      <w:sz w:val="24"/>
                      <w:szCs w:val="24"/>
                    </w:rPr>
                    <w:t>Основные компоненты педагогического процесса</w:t>
                  </w:r>
                </w:p>
              </w:tc>
              <w:tc>
                <w:tcPr>
                  <w:tcW w:w="2268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Содержание компонентов</w:t>
                  </w:r>
                </w:p>
              </w:tc>
            </w:tr>
            <w:tr w:rsidR="00484129" w:rsidRPr="00484129" w:rsidTr="00967E1D">
              <w:trPr>
                <w:trHeight w:val="1270"/>
              </w:trPr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300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Целевой</w:t>
                  </w:r>
                </w:p>
              </w:tc>
              <w:tc>
                <w:tcPr>
                  <w:tcW w:w="42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Отражает смысл, вкладываемый как в общую цель, так и в каждую конкретную задачу</w:t>
                  </w:r>
                </w:p>
              </w:tc>
            </w:tr>
            <w:tr w:rsidR="00484129" w:rsidRPr="00484129" w:rsidTr="00967E1D">
              <w:trPr>
                <w:trHeight w:val="2315"/>
              </w:trPr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1300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Содержательный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2268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Предполагает взаимодействие педагогов и воспитуемых, их сотрудничество, организацию и управление процессом</w:t>
                  </w:r>
                </w:p>
              </w:tc>
            </w:tr>
            <w:tr w:rsidR="00484129" w:rsidRPr="00484129" w:rsidTr="00967E1D">
              <w:trPr>
                <w:trHeight w:val="1270"/>
              </w:trPr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1300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proofErr w:type="spellStart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Деяте</w:t>
                  </w:r>
                  <w:r w:rsidR="0016555B">
                    <w:rPr>
                      <w:rFonts w:ascii="Times New Roman" w:eastAsia="Calibri" w:hAnsi="Times New Roman" w:cs="Times New Roman"/>
                      <w:kern w:val="0"/>
                    </w:rPr>
                    <w:t>л</w:t>
                  </w: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ьностный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2268" w:type="dxa"/>
                  <w:vAlign w:val="center"/>
                </w:tcPr>
                <w:p w:rsidR="00484129" w:rsidRPr="00484129" w:rsidRDefault="00484129" w:rsidP="00484129">
                  <w:pPr>
                    <w:shd w:val="clear" w:color="auto" w:fill="FFFFFF"/>
                    <w:tabs>
                      <w:tab w:val="left" w:pos="2018"/>
                    </w:tabs>
                    <w:spacing w:after="0" w:line="240" w:lineRule="auto"/>
                    <w:ind w:right="430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Отражает эффективность протекания педагогического процесса, характеризует достигнутые результаты (продукт) в соответствии с поставленной </w:t>
                  </w:r>
                  <w:r w:rsidRPr="00484129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lastRenderedPageBreak/>
                    <w:t>целью</w:t>
                  </w:r>
                </w:p>
              </w:tc>
            </w:tr>
            <w:tr w:rsidR="00484129" w:rsidRPr="00484129" w:rsidTr="00967E1D">
              <w:trPr>
                <w:trHeight w:val="2315"/>
              </w:trPr>
              <w:tc>
                <w:tcPr>
                  <w:tcW w:w="37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Г</w:t>
                  </w:r>
                </w:p>
              </w:tc>
              <w:tc>
                <w:tcPr>
                  <w:tcW w:w="1300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 xml:space="preserve">Оценочно </w:t>
                  </w:r>
                  <w:proofErr w:type="gramStart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-р</w:t>
                  </w:r>
                  <w:proofErr w:type="gramEnd"/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езультативный</w:t>
                  </w:r>
                </w:p>
              </w:tc>
              <w:tc>
                <w:tcPr>
                  <w:tcW w:w="425" w:type="dxa"/>
                  <w:vAlign w:val="center"/>
                </w:tcPr>
                <w:p w:rsidR="00484129" w:rsidRPr="00484129" w:rsidRDefault="00484129" w:rsidP="00484129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2268" w:type="dxa"/>
                  <w:vAlign w:val="center"/>
                </w:tcPr>
                <w:p w:rsidR="00484129" w:rsidRPr="00484129" w:rsidRDefault="00484129" w:rsidP="0048412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</w:rPr>
                    <w:t>Включает всё многообразие целей и задач педагогической деятельности: от генеральной цели до конкретных задач формирования отдельных качеств или их элементов</w:t>
                  </w:r>
                </w:p>
              </w:tc>
            </w:tr>
          </w:tbl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484129" w:rsidRPr="00484129" w:rsidTr="00967E1D">
              <w:tc>
                <w:tcPr>
                  <w:tcW w:w="804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</w:tr>
            <w:tr w:rsidR="00484129" w:rsidRPr="00484129" w:rsidTr="00967E1D">
              <w:tc>
                <w:tcPr>
                  <w:tcW w:w="804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ind w:left="-104" w:right="-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</w:t>
            </w:r>
          </w:p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  <w:t xml:space="preserve">ОПК-6.2. Умеет: 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мероприятия по санитарно -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просветительной</w:t>
            </w:r>
            <w:proofErr w:type="gramEnd"/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в спортивных коллективах;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 в доступной и увлекательной форме о пользе, значении физической культуры и спорта, основах здорового образа жизни;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собеседование, оценивать мотивацию и психологический настрой спортсмена;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74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ОПК-6.3.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- проведения с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теоретических занятий и бесед о пользе, значении физической культуры и спорта, основах здорового образа жизни, о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важности физической подготовки к систематическим занятиям и использовании средств физической культуры и спорта для оптимизации двигательного режима;</w:t>
            </w:r>
          </w:p>
          <w:p w:rsidR="00484129" w:rsidRPr="00484129" w:rsidRDefault="00484129" w:rsidP="004841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-использования приемов агитационно-пропагандистской работы по привлечению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населения к занятиям физической культурой и спортом;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спорта, к перенесению высоких тренировочных и соревновательных нагрузок, определение степени закрепления техники выполнения наиболее неустойчивых элементов при выполнении упражнения в экстремальных условиях, технической готовности и устойчивости занимающегося к сбивающим факторам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  <w:t xml:space="preserve">ОПК-6.1. Знает: -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цели, задачи, основные компоненты педагогического процесса в сфере физической культуры;</w:t>
            </w:r>
          </w:p>
          <w:p w:rsidR="00484129" w:rsidRPr="00484129" w:rsidRDefault="00484129" w:rsidP="0048412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-составляющие здорового образа жизни и факторы их определяющие; - механизмы и приемы формирования, поддержания и коррекции мотивации;</w:t>
            </w:r>
          </w:p>
          <w:p w:rsidR="00484129" w:rsidRPr="00484129" w:rsidRDefault="00484129" w:rsidP="004841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методики комплексной оценки подготовленности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35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</w:rPr>
            </w:pPr>
            <w:r w:rsidRPr="00484129">
              <w:rPr>
                <w:rFonts w:ascii="Times New Roman" w:hAnsi="Times New Roman"/>
                <w:i/>
              </w:rPr>
              <w:t>Прочитайте текст и установите соответствие.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Установите соответствие между основными   функциональными компонентами деятельности педагога из левого столбца (А-Г) и их содержанием из правого столбца (1-4).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4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00"/>
              <w:gridCol w:w="1440"/>
              <w:gridCol w:w="236"/>
              <w:gridCol w:w="2284"/>
            </w:tblGrid>
            <w:tr w:rsidR="00484129" w:rsidRPr="00484129" w:rsidTr="00967E1D">
              <w:trPr>
                <w:trHeight w:val="256"/>
              </w:trPr>
              <w:tc>
                <w:tcPr>
                  <w:tcW w:w="1840" w:type="dxa"/>
                  <w:gridSpan w:val="2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 xml:space="preserve"> Функциональные</w:t>
                  </w:r>
                </w:p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 xml:space="preserve">компоненты </w:t>
                  </w:r>
                </w:p>
              </w:tc>
              <w:tc>
                <w:tcPr>
                  <w:tcW w:w="2520" w:type="dxa"/>
                  <w:gridSpan w:val="2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 xml:space="preserve">    Содержание компонентов</w:t>
                  </w:r>
                </w:p>
              </w:tc>
            </w:tr>
            <w:tr w:rsidR="00484129" w:rsidRPr="00484129" w:rsidTr="00967E1D">
              <w:trPr>
                <w:trHeight w:val="1182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lastRenderedPageBreak/>
                    <w:t>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ind w:left="61" w:right="285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Гностический</w:t>
                  </w:r>
                </w:p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(познавательный)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1</w:t>
                  </w:r>
                </w:p>
              </w:tc>
              <w:tc>
                <w:tcPr>
                  <w:tcW w:w="2284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ind w:right="-104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  <w:p w:rsidR="00484129" w:rsidRPr="00484129" w:rsidRDefault="00484129" w:rsidP="00484129">
                  <w:pPr>
                    <w:spacing w:after="0" w:line="256" w:lineRule="auto"/>
                    <w:ind w:right="-104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Постановка новых педагогических целей и задач, проектирование и конструирование педагогических ситуаций, отбор учебного материала, планирование образовательных отношений</w:t>
                  </w:r>
                </w:p>
              </w:tc>
            </w:tr>
            <w:tr w:rsidR="00484129" w:rsidRPr="00484129" w:rsidTr="00967E1D">
              <w:trPr>
                <w:trHeight w:val="1074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Конструктивно-проектировочный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2</w:t>
                  </w:r>
                </w:p>
              </w:tc>
              <w:tc>
                <w:tcPr>
                  <w:tcW w:w="2284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Умение педагога строить отношения со своими воспитанниками в учебно-воспитательном или тренировочном процессе</w:t>
                  </w:r>
                </w:p>
              </w:tc>
            </w:tr>
            <w:tr w:rsidR="00484129" w:rsidRPr="00484129" w:rsidTr="00967E1D">
              <w:trPr>
                <w:trHeight w:val="587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Организаторский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3</w:t>
                  </w:r>
                </w:p>
              </w:tc>
              <w:tc>
                <w:tcPr>
                  <w:tcW w:w="2284" w:type="dxa"/>
                  <w:shd w:val="clear" w:color="auto" w:fill="auto"/>
                </w:tcPr>
                <w:p w:rsidR="00484129" w:rsidRPr="001E0D06" w:rsidRDefault="00484129" w:rsidP="001E0D06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1E0D06">
                    <w:rPr>
                      <w:rFonts w:ascii="Times New Roman" w:hAnsi="Times New Roman"/>
                      <w:strike/>
                      <w:kern w:val="0"/>
                    </w:rPr>
                    <w:t xml:space="preserve">  </w:t>
                  </w:r>
                </w:p>
                <w:p w:rsidR="00B64097" w:rsidRPr="001E0D06" w:rsidRDefault="00B64097" w:rsidP="00B64097">
                  <w:pPr>
                    <w:spacing w:after="0" w:line="256" w:lineRule="auto"/>
                    <w:rPr>
                      <w:rFonts w:ascii="Times New Roman" w:hAnsi="Times New Roman"/>
                      <w:kern w:val="0"/>
                    </w:rPr>
                  </w:pPr>
                  <w:r w:rsidRPr="001E0D06">
                    <w:rPr>
                      <w:rFonts w:ascii="Times New Roman" w:hAnsi="Times New Roman"/>
                      <w:kern w:val="0"/>
                    </w:rPr>
                    <w:t xml:space="preserve">Умение педагога анализировать различные </w:t>
                  </w:r>
                  <w:r w:rsidR="001E0D06" w:rsidRPr="001E0D06">
                    <w:rPr>
                      <w:rFonts w:ascii="Times New Roman" w:hAnsi="Times New Roman"/>
                      <w:kern w:val="0"/>
                    </w:rPr>
                    <w:t>аспекты своей</w:t>
                  </w:r>
                  <w:r w:rsidRPr="001E0D06">
                    <w:rPr>
                      <w:rFonts w:ascii="Times New Roman" w:hAnsi="Times New Roman"/>
                      <w:kern w:val="0"/>
                    </w:rPr>
                    <w:t xml:space="preserve"> деятельности и перестраивать её на основе новой научной и учебной информации</w:t>
                  </w:r>
                </w:p>
                <w:p w:rsidR="00B64097" w:rsidRPr="001E0D06" w:rsidRDefault="00B64097" w:rsidP="00484129">
                  <w:pPr>
                    <w:spacing w:after="0" w:line="256" w:lineRule="auto"/>
                    <w:rPr>
                      <w:rFonts w:ascii="Times New Roman" w:hAnsi="Times New Roman"/>
                      <w:strike/>
                      <w:kern w:val="0"/>
                    </w:rPr>
                  </w:pPr>
                </w:p>
              </w:tc>
            </w:tr>
            <w:tr w:rsidR="00484129" w:rsidRPr="00484129" w:rsidTr="00967E1D">
              <w:trPr>
                <w:trHeight w:val="1120"/>
              </w:trPr>
              <w:tc>
                <w:tcPr>
                  <w:tcW w:w="40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Г</w:t>
                  </w:r>
                </w:p>
              </w:tc>
              <w:tc>
                <w:tcPr>
                  <w:tcW w:w="1440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Коммуникативный</w:t>
                  </w:r>
                </w:p>
              </w:tc>
              <w:tc>
                <w:tcPr>
                  <w:tcW w:w="236" w:type="dxa"/>
                  <w:shd w:val="clear" w:color="auto" w:fill="auto"/>
                  <w:vAlign w:val="center"/>
                </w:tcPr>
                <w:p w:rsidR="00484129" w:rsidRPr="00484129" w:rsidRDefault="00484129" w:rsidP="00484129">
                  <w:pPr>
                    <w:spacing w:after="0" w:line="256" w:lineRule="auto"/>
                    <w:jc w:val="center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4</w:t>
                  </w:r>
                </w:p>
              </w:tc>
              <w:tc>
                <w:tcPr>
                  <w:tcW w:w="2284" w:type="dxa"/>
                  <w:shd w:val="clear" w:color="auto" w:fill="auto"/>
                </w:tcPr>
                <w:p w:rsidR="00484129" w:rsidRPr="00484129" w:rsidRDefault="00484129" w:rsidP="00484129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</w:pPr>
                  <w:r w:rsidRPr="00484129">
                    <w:rPr>
                      <w:rFonts w:ascii="Times New Roman" w:eastAsia="Times New Roman" w:hAnsi="Times New Roman"/>
                      <w:kern w:val="0"/>
                      <w:lang w:eastAsia="ru-RU"/>
                    </w:rPr>
                    <w:t>Умение сформировать коллектив, организовать совместную деятельность учащихся</w:t>
                  </w:r>
                </w:p>
              </w:tc>
            </w:tr>
          </w:tbl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</w:rPr>
            </w:pPr>
          </w:p>
          <w:p w:rsidR="00484129" w:rsidRPr="00484129" w:rsidRDefault="00484129" w:rsidP="00484129">
            <w:pPr>
              <w:spacing w:after="200" w:line="276" w:lineRule="auto"/>
              <w:jc w:val="both"/>
              <w:rPr>
                <w:rFonts w:ascii="Times New Roman" w:hAnsi="Times New Roman"/>
                <w:i/>
              </w:rPr>
            </w:pPr>
            <w:r w:rsidRPr="00484129">
              <w:rPr>
                <w:rFonts w:ascii="Times New Roman" w:hAnsi="Times New Roman"/>
                <w:i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60"/>
              <w:gridCol w:w="650"/>
              <w:gridCol w:w="658"/>
              <w:gridCol w:w="651"/>
            </w:tblGrid>
            <w:tr w:rsidR="00484129" w:rsidRPr="00484129" w:rsidTr="00967E1D">
              <w:tc>
                <w:tcPr>
                  <w:tcW w:w="66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А</w:t>
                  </w:r>
                </w:p>
              </w:tc>
              <w:tc>
                <w:tcPr>
                  <w:tcW w:w="65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Б</w:t>
                  </w:r>
                </w:p>
              </w:tc>
              <w:tc>
                <w:tcPr>
                  <w:tcW w:w="658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В</w:t>
                  </w:r>
                </w:p>
              </w:tc>
              <w:tc>
                <w:tcPr>
                  <w:tcW w:w="651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  <w:r w:rsidRPr="00484129">
                    <w:rPr>
                      <w:rFonts w:ascii="Times New Roman" w:hAnsi="Times New Roman"/>
                      <w:kern w:val="0"/>
                    </w:rPr>
                    <w:t>Г</w:t>
                  </w:r>
                </w:p>
              </w:tc>
            </w:tr>
            <w:tr w:rsidR="00484129" w:rsidRPr="00484129" w:rsidTr="00967E1D">
              <w:tc>
                <w:tcPr>
                  <w:tcW w:w="66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0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8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:rsidR="00484129" w:rsidRPr="00484129" w:rsidRDefault="00484129" w:rsidP="00484129">
                  <w:pPr>
                    <w:spacing w:after="0" w:line="256" w:lineRule="auto"/>
                    <w:jc w:val="both"/>
                    <w:rPr>
                      <w:rFonts w:ascii="Times New Roman" w:hAnsi="Times New Roman"/>
                      <w:kern w:val="0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А3Б1В4Г2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2б – полное совпадение с верными ответами </w:t>
            </w:r>
          </w:p>
          <w:p w:rsidR="00484129" w:rsidRPr="00484129" w:rsidRDefault="00484129" w:rsidP="0048412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1б – два </w:t>
            </w: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верных соответствия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hd w:val="clear" w:color="auto" w:fill="FFFFFF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pacing w:val="-2"/>
                <w:sz w:val="24"/>
                <w:szCs w:val="24"/>
                <w:lang w:eastAsia="ru-RU"/>
              </w:rPr>
              <w:t xml:space="preserve">ОПК-6.2. Умеет: 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мероприятия по санитарно -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просветительной</w:t>
            </w:r>
            <w:proofErr w:type="gramEnd"/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-2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в спортивных коллективах;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рассказывать в доступной и увлекательной форме о пользе, значении физической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 и спорта, основах здорового образа жизни;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собеседование, оценивать мотивацию и психологический настрой спортсмена;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  <w:tab w:val="left" w:pos="3989"/>
              </w:tabs>
              <w:autoSpaceDE w:val="0"/>
              <w:autoSpaceDN w:val="0"/>
              <w:adjustRightInd w:val="0"/>
              <w:spacing w:line="274" w:lineRule="exact"/>
              <w:ind w:right="74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5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ОПК-6.3.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</w:t>
            </w:r>
            <w:proofErr w:type="spellStart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навыкии</w:t>
            </w:r>
            <w:proofErr w:type="spellEnd"/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/или опыт деятельности: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- проведения с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теоретических занятий и бесед о пользе, значении физической культуры и спорта, основах здорового образа жизни, о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важности физической подготовки к систематическим занятиям и использовании средств физической культуры и спорта для оптимизации двигательного режима;</w:t>
            </w:r>
          </w:p>
          <w:p w:rsidR="00484129" w:rsidRPr="00484129" w:rsidRDefault="00484129" w:rsidP="004841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оценки на основании собранной информации личностно-психических качеств, способностей занимающихся к достижению высших спортивных результатов в виде спорта, к перенесению высоких тренировочных и соревновательных нагрузок, определение степени закрепления техники выполнения наиболее неустойчивых элементов при выполнении упражнения в экстремальных условиях, технической готовности и устойчивости занимающегося к сбивающим факторам</w:t>
            </w:r>
          </w:p>
        </w:tc>
        <w:tc>
          <w:tcPr>
            <w:tcW w:w="356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484129" w:rsidRPr="00484129" w:rsidTr="00967E1D">
        <w:trPr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ОПК-10. </w:t>
            </w:r>
            <w:proofErr w:type="gramStart"/>
            <w:r w:rsidRPr="004841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1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организовать совместную деятельность и взаимодействие участников деятельности в области физической культуры и спорта.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ОПК-10.1. Знает: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етоды убеждения, аргументации своей позиции, установления контакта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 разного возраста, их родителями (законными представителями) несовершеннолетними обучающимися, коллегами по работе;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эффективного общения, включая приемы профилактики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конструктивного разрешения конфликтов в группе;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-методики подготовки волонтеров в области физической культуры и спорта;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-методики комплексной оценки подготовленности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1-3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Определите по описанию стиль педагогической деятельности: «Стремление педагога минимально включаться в деятельность, использование практики невмешательства, снятие с себя ответственности за результаты обучения, незаинтересованность проблемами, как школы, так и учащихся»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попустительский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демократический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3) авторитарный </w:t>
            </w:r>
          </w:p>
          <w:p w:rsidR="00484129" w:rsidRPr="00484129" w:rsidRDefault="00484129" w:rsidP="00B6409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3" w:firstLine="58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ОПК-10.2. Умеет: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рабочие задачи подчиненным и добиваться их выполнения;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и поддерживать деловые контакты, связи, отношения;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учебную дисциплину во время занятий;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корректно общаться и взаимодействовать с другими субъектами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физкультурно-спортивной деятельности в профессиональных (и более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 – жизненных) ситуациях;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и задачи деятельности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спортивного актива;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и направлять работу спортивного актива;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уровень подготовки волонтеров в области физической культуры и спорта;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ОПК-10.3.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навыки и/или опыт деятельности</w:t>
            </w:r>
            <w:r w:rsidRPr="0048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определения целей и задач программы мероприятий активного отдыха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обучающихся в режиме учебного и вне учебного времени образовательной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составления плана физкультурно-спортивного праздника, соревнования,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дня здоровья и других мероприятий оздоровительного характера;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распределения задач и обязанностей в соответствии со знаниями и опытом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членов коллектива (команды);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анализа эффективности общения и взаимодействия с занимающимися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коллегами при решении профессиональных задач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деятельности волонтеров в области физической культуры и спорта;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4129">
              <w:t xml:space="preserve">-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выполнения </w:t>
            </w: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испытаний, соревновательных и контрольных прикидок для принятия решения, о переводе занимающегося на этап совершенствования спортивного мастерства, этап высшего спортивного мастерства, фиксация и аналитическая обработка результатов тестирования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ОПК-10.1. Знает: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етоды убеждения,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аргументации своей позиции, установления контакта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 разного возраста, их родителями (законными представителями) несовершеннолетними обучающимися, коллегами по работе;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эффективного общения, включая приемы профилактики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конструктивного разрешения конфликтов в группе;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-методики подготовки волонтеров в области физической культуры и спорта;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b/>
                <w:color w:val="000000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-методики комплексной оценки подготовленности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35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комбинированного типа с выбором одного верного ответа из </w:t>
            </w:r>
            <w:proofErr w:type="gramStart"/>
            <w:r w:rsidRPr="00484129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</w:p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и обоснованием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vMerge w:val="restart"/>
            <w:shd w:val="clear" w:color="auto" w:fill="auto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повыше</w:t>
            </w: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316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3-5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48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  <w:r w:rsidRPr="0048412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Прочитайте текст, выберите правильный </w:t>
            </w:r>
            <w:r w:rsidRPr="0048412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ответ и запишите аргументы, обосновывающие выбор ответа.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hAnsi="Times New Roman"/>
                <w:bCs/>
                <w:i/>
                <w:iCs/>
              </w:rPr>
            </w:pP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bCs/>
                <w:sz w:val="24"/>
                <w:szCs w:val="24"/>
              </w:rPr>
              <w:t xml:space="preserve">Для какого стиля управления педагога   деятельностью </w:t>
            </w:r>
            <w:proofErr w:type="gramStart"/>
            <w:r w:rsidRPr="00484129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484129">
              <w:rPr>
                <w:rFonts w:ascii="Times New Roman" w:hAnsi="Times New Roman"/>
                <w:bCs/>
                <w:sz w:val="24"/>
                <w:szCs w:val="24"/>
              </w:rPr>
              <w:t xml:space="preserve"> характерно жесткое руководство учебной или учебно-тренировочной группой? Обоснуйте свой выбор.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bCs/>
                <w:iCs/>
                <w:sz w:val="24"/>
                <w:szCs w:val="24"/>
              </w:rPr>
              <w:t>1) либерального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bCs/>
                <w:iCs/>
                <w:sz w:val="24"/>
                <w:szCs w:val="24"/>
              </w:rPr>
              <w:t>2) демократического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bCs/>
                <w:iCs/>
                <w:sz w:val="24"/>
                <w:szCs w:val="24"/>
              </w:rPr>
              <w:t>3) авторитарного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contextualSpacing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84129">
              <w:rPr>
                <w:rFonts w:ascii="Times New Roman" w:hAnsi="Times New Roman"/>
                <w:bCs/>
                <w:i/>
                <w:sz w:val="24"/>
                <w:szCs w:val="24"/>
              </w:rPr>
              <w:t>Ответ: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hAnsi="Times New Roman"/>
                <w:bCs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294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lastRenderedPageBreak/>
              <w:t>Обоснование.</w:t>
            </w:r>
          </w:p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При данном стиле управления педагог не терпит возражений со стороны членов группы, самостоятельно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/>
                <w:sz w:val="24"/>
                <w:szCs w:val="24"/>
              </w:rPr>
              <w:t>принимает решения</w:t>
            </w:r>
          </w:p>
        </w:tc>
        <w:tc>
          <w:tcPr>
            <w:tcW w:w="291" w:type="pct"/>
            <w:vMerge w:val="restart"/>
            <w:shd w:val="clear" w:color="auto" w:fill="auto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1б - </w:t>
            </w: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/>
                <w:iCs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3" w:firstLine="58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ОПК-10.2. Умеет: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рабочие задачи подчиненным и добиваться их выполнения;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и поддерживать деловые контакты, связи, отношения;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учебную дисциплину во время занятий;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корректно общаться и взаимодействовать с другими субъектами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физкультурно-спортивной деятельности в профессиональных (и более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 – жизненных) ситуациях;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и задачи деятельности спортивного актива;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и направлять работу спортивного актива;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уровень подготовки волонтеров в области физической культуры и спорта;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5311"/>
        </w:trPr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ОПК-10.3.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навыки и/или опыт деятельности</w:t>
            </w:r>
            <w:r w:rsidRPr="0048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определения целей и задач программы мероприятий активного отдыха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обучающихся в режиме учебного и вне учебного времени образовательной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составления плана физкультурно-спортивного праздника, соревнования,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дня здоровья и других мероприятий оздоровительного характера;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распределения задач и обязанностей в соответствии со знаниями и опытом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членов коллектива (команды);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анализа эффективности общения и взаимодействия с занимающимися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коллегами при решении профессиональных задач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деятельности волонтеров в области физической культуры и спорта;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84129">
              <w:t xml:space="preserve">-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выполнения </w:t>
            </w: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испытаний, соревновательных и контрольных прикидок для принятия решения, о переводе занимающегося на этап совершенствования спортивного мастерства, этап высшего спортивного мастерства, фиксация и аналитическая обработка результатов тестирования</w:t>
            </w:r>
          </w:p>
        </w:tc>
        <w:tc>
          <w:tcPr>
            <w:tcW w:w="35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ОПК-10.1. Знает: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етоды убеждения, аргументации своей позиции, установления контакта с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 разного возраста, их родителями (законными представителями) несовершеннолетними обучающимися, коллегами по работе;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эффективного общения, включая приемы профилактики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конструктивного разрешения конфликтов в группе;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-методики подготовки волонтеров в области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и спорта;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53"/>
              <w:jc w:val="both"/>
              <w:rPr>
                <w:b/>
                <w:color w:val="000000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-методики комплексной оценки подготовленности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358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4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Расположите стили педагогического общения по усилению их гуманистической направленности: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общение-диалог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общение-устрашение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общение-дистанция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общение на основе дружеского расположения</w:t>
            </w:r>
          </w:p>
          <w:p w:rsidR="00484129" w:rsidRPr="00484129" w:rsidRDefault="00484129" w:rsidP="00484129">
            <w:pPr>
              <w:tabs>
                <w:tab w:val="left" w:pos="749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34"/>
              <w:gridCol w:w="932"/>
              <w:gridCol w:w="998"/>
              <w:gridCol w:w="991"/>
            </w:tblGrid>
            <w:tr w:rsidR="00484129" w:rsidRPr="00484129" w:rsidTr="00967E1D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Слабая гуманистическая направленность</w:t>
                  </w: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  <w:kern w:val="0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  <w:kern w:val="0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trike/>
                      <w:kern w:val="0"/>
                    </w:rPr>
                  </w:pPr>
                  <w:r w:rsidRPr="00484129">
                    <w:rPr>
                      <w:rFonts w:ascii="Times New Roman" w:eastAsia="Calibri" w:hAnsi="Times New Roman" w:cs="Times New Roman"/>
                      <w:kern w:val="0"/>
                    </w:rPr>
                    <w:t>Наиболее сильная гуманистическая направленность</w:t>
                  </w:r>
                </w:p>
              </w:tc>
            </w:tr>
            <w:tr w:rsidR="00484129" w:rsidRPr="00484129" w:rsidTr="00967E1D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4129" w:rsidRPr="00484129" w:rsidRDefault="00484129" w:rsidP="0048412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2341</w:t>
            </w:r>
          </w:p>
        </w:tc>
        <w:tc>
          <w:tcPr>
            <w:tcW w:w="291" w:type="pct"/>
            <w:vMerge w:val="restart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0б – </w:t>
            </w: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right="53" w:firstLine="58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ОПК-10.2. Умеет: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рабочие задачи подчиненным и добиваться их выполнения;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и поддерживать деловые контакты, связи, отношения;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учебную дисциплину во время занятий;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49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корректно общаться и взаимодействовать с другими субъектами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физкультурно-спортивной деятельности в профессиональных (и более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 – жизненных) ситуациях;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и задачи деятельности спортивного актива;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и направлять работу спортивного актива;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уровень подготовки волонтеров в области физической культуры и спорта;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давать комплексную оценку физической, функциональной, психологической подготовленности занимающегося, оценивать соразмерность различных сторон его подготовленности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ОПК-10.3.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навыки и/или опыт деятельности</w:t>
            </w:r>
            <w:r w:rsidRPr="004841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определения целей и задач программы мероприятий активного отдыха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обучающихся в режиме учебного и вне учебного времени образовательной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ind w:right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составления плана физкультурно-спортивного праздника, соревнования,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дня здоровья и других мероприятий оздоровительного характера;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распределения задач и обязанностей в соответствии со знаниями и опытом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членов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коллектива (команды);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eastAsia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анализа эффективности общения и взаимодействия с занимающимися и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br/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коллегами при решении профессиональных задач</w:t>
            </w:r>
            <w:r w:rsidRPr="00484129">
              <w:rPr>
                <w:rFonts w:eastAsia="Times New Roman"/>
                <w:sz w:val="24"/>
                <w:szCs w:val="24"/>
              </w:rPr>
              <w:t>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4" w:lineRule="exact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4129">
              <w:rPr>
                <w:rFonts w:eastAsia="Times New Roman"/>
                <w:sz w:val="24"/>
                <w:szCs w:val="24"/>
              </w:rPr>
              <w:t>-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деятельности волонтеров в области физической культуры и спорта;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4129">
              <w:t xml:space="preserve">- </w:t>
            </w: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выполнения </w:t>
            </w:r>
            <w:proofErr w:type="gramStart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занимающимся</w:t>
            </w:r>
            <w:proofErr w:type="gramEnd"/>
            <w:r w:rsidRPr="004841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испытаний, соревновательных и контрольных прикидок для принятия решения, о переводе занимающегося на этап совершенствования спортивного мастерства, этап высшего спортивного мастерства, фиксация и аналитическая обработка результатов тестирования</w:t>
            </w: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rPr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484129" w:rsidRPr="00484129" w:rsidRDefault="00484129" w:rsidP="00484129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484129" w:rsidRPr="00484129" w:rsidTr="00967E1D">
        <w:trPr>
          <w:trHeight w:val="549"/>
        </w:trPr>
        <w:tc>
          <w:tcPr>
            <w:tcW w:w="5000" w:type="pct"/>
            <w:gridSpan w:val="8"/>
            <w:shd w:val="clear" w:color="auto" w:fill="F2DBDB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ОПК-12.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</w:t>
            </w:r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профессиональную деятельность в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соответствии с нормативными правовыми актами сферы физической культуры и спорта и </w:t>
            </w:r>
            <w:r w:rsidRPr="004841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нормами профессиональной этики</w:t>
            </w:r>
          </w:p>
        </w:tc>
      </w:tr>
      <w:tr w:rsidR="00484129" w:rsidRPr="00484129" w:rsidTr="00967E1D">
        <w:trPr>
          <w:trHeight w:val="470"/>
        </w:trPr>
        <w:tc>
          <w:tcPr>
            <w:tcW w:w="181" w:type="pct"/>
            <w:vMerge w:val="restart"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23" w:type="pct"/>
          </w:tcPr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ОПК-12.1. Знает: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нормативные документы в области физической культуры и спорта;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38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требования федераций по видам спорта к подготовке и проведению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спортивных мероприятий;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line="274" w:lineRule="exact"/>
              <w:ind w:right="38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48412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 внутреннего трудового распорядка физкультурно-спортивной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eastAsia="Times New Roman"/>
                <w:spacing w:val="-1"/>
                <w:sz w:val="24"/>
                <w:szCs w:val="24"/>
              </w:rPr>
              <w:t xml:space="preserve">-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этические нормы в области спорта и образования;</w:t>
            </w: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меры ответственности педагогических работников за жизнь и здоровье обучающихся; 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sz w:val="24"/>
                <w:szCs w:val="24"/>
              </w:rPr>
              <w:t>-федеральные стандарты спортивной подготовки по виду спорта</w:t>
            </w:r>
          </w:p>
          <w:p w:rsidR="00484129" w:rsidRPr="00484129" w:rsidRDefault="00484129" w:rsidP="004841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открытого типа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29" w:rsidRPr="00484129" w:rsidRDefault="00484129" w:rsidP="00484129">
            <w:pPr>
              <w:spacing w:line="256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1-3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Нормативный акт, принятый органами профессиональных сообществ, который в систематизированном виде содержит обязательные для исполнения нравственно-этические предписания, регламентирующие профессиональное поведение это: ____</w:t>
            </w:r>
          </w:p>
          <w:p w:rsidR="00484129" w:rsidRPr="00484129" w:rsidRDefault="00484129" w:rsidP="004841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29" w:rsidRPr="00484129" w:rsidRDefault="00484129" w:rsidP="0048412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Кодекс</w:t>
            </w: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4129">
              <w:rPr>
                <w:rFonts w:ascii="Times New Roman" w:eastAsia="Calibri" w:hAnsi="Times New Roman" w:cs="Times New Roman"/>
                <w:sz w:val="24"/>
                <w:szCs w:val="24"/>
              </w:rPr>
              <w:t>этики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0б – остальные случаи</w:t>
            </w:r>
          </w:p>
          <w:p w:rsidR="00484129" w:rsidRPr="00484129" w:rsidRDefault="00484129" w:rsidP="00484129">
            <w:pPr>
              <w:spacing w:line="25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84129" w:rsidRPr="00484129" w:rsidRDefault="00484129" w:rsidP="004841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ОПК-12.2. Умеет: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ориентироваться в законодательстве и правовой литературе, принимать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и совершать действия в соответствии с законом;</w:t>
            </w:r>
          </w:p>
          <w:p w:rsidR="00484129" w:rsidRPr="00484129" w:rsidRDefault="00484129" w:rsidP="004841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соблюдать нравственные и этические нормы в процессе коммуникации с </w:t>
            </w:r>
            <w:proofErr w:type="gramStart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занимающимися</w:t>
            </w:r>
            <w:proofErr w:type="gramEnd"/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техники оценки подготовленности </w:t>
            </w:r>
            <w:proofErr w:type="gramStart"/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занимающегося</w:t>
            </w:r>
            <w:proofErr w:type="gramEnd"/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, соответствующие федеральным стандартам спортивной подготовки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4129" w:rsidRPr="00484129" w:rsidTr="00967E1D">
        <w:tc>
          <w:tcPr>
            <w:tcW w:w="181" w:type="pct"/>
            <w:vMerge/>
          </w:tcPr>
          <w:p w:rsidR="00484129" w:rsidRPr="00484129" w:rsidRDefault="00484129" w:rsidP="004841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84129" w:rsidRPr="00484129" w:rsidRDefault="00484129" w:rsidP="00484129">
            <w:pPr>
              <w:spacing w:line="256" w:lineRule="auto"/>
              <w:jc w:val="both"/>
              <w:rPr>
                <w:b/>
                <w:i/>
                <w:iCs/>
                <w:color w:val="000000"/>
                <w:sz w:val="23"/>
                <w:szCs w:val="23"/>
              </w:rPr>
            </w:pPr>
            <w:r w:rsidRPr="0048412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ОПК-12.3.</w:t>
            </w:r>
            <w:r w:rsidRPr="00484129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Имеет навыки и/или опыт деятельности</w:t>
            </w:r>
            <w:r w:rsidRPr="00484129">
              <w:rPr>
                <w:b/>
                <w:i/>
                <w:iCs/>
                <w:color w:val="000000"/>
                <w:sz w:val="23"/>
                <w:szCs w:val="23"/>
              </w:rPr>
              <w:t>: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обоснования принимаемых решений по организации деятельности в </w:t>
            </w:r>
            <w:r w:rsidRPr="0048412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области физической культуры и спорта с позиции норм законодательства и </w:t>
            </w:r>
            <w:r w:rsidRPr="00484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этики;</w:t>
            </w:r>
          </w:p>
          <w:p w:rsidR="00484129" w:rsidRPr="00484129" w:rsidRDefault="00484129" w:rsidP="00484129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</w:pPr>
            <w:r w:rsidRPr="00484129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подготовки заключения о целесообразности перевода или зачисления занимающегося на этап совершенствования спортивного мастерства, этап высшего спортивного мастерства</w:t>
            </w:r>
          </w:p>
          <w:p w:rsidR="00484129" w:rsidRPr="00484129" w:rsidRDefault="00484129" w:rsidP="0048412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484129" w:rsidRPr="00484129" w:rsidRDefault="00484129" w:rsidP="004841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484129" w:rsidRPr="00484129" w:rsidRDefault="00484129" w:rsidP="00484129">
      <w:pPr>
        <w:spacing w:line="256" w:lineRule="auto"/>
        <w:rPr>
          <w:kern w:val="0"/>
        </w:rPr>
      </w:pPr>
    </w:p>
    <w:p w:rsidR="00484129" w:rsidRPr="00484129" w:rsidRDefault="00484129" w:rsidP="00484129"/>
    <w:p w:rsidR="00C96149" w:rsidRDefault="00C96149"/>
    <w:sectPr w:rsidR="00C96149" w:rsidSect="00484129">
      <w:headerReference w:type="default" r:id="rId7"/>
      <w:pgSz w:w="16838" w:h="11906" w:orient="landscape" w:code="9"/>
      <w:pgMar w:top="567" w:right="567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109" w:rsidRDefault="00463109" w:rsidP="002E6763">
      <w:pPr>
        <w:spacing w:after="0" w:line="240" w:lineRule="auto"/>
      </w:pPr>
      <w:r>
        <w:separator/>
      </w:r>
    </w:p>
  </w:endnote>
  <w:endnote w:type="continuationSeparator" w:id="0">
    <w:p w:rsidR="00463109" w:rsidRDefault="00463109" w:rsidP="002E6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109" w:rsidRDefault="00463109" w:rsidP="002E6763">
      <w:pPr>
        <w:spacing w:after="0" w:line="240" w:lineRule="auto"/>
      </w:pPr>
      <w:r>
        <w:separator/>
      </w:r>
    </w:p>
  </w:footnote>
  <w:footnote w:type="continuationSeparator" w:id="0">
    <w:p w:rsidR="00463109" w:rsidRDefault="00463109" w:rsidP="002E6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2E6763" w:rsidRDefault="00F433A4">
        <w:pPr>
          <w:pStyle w:val="a4"/>
          <w:jc w:val="center"/>
        </w:pPr>
        <w:r>
          <w:fldChar w:fldCharType="begin"/>
        </w:r>
        <w:r w:rsidR="00213BDF">
          <w:instrText xml:space="preserve"> PAGE   \* MERGEFORMAT </w:instrText>
        </w:r>
        <w:r>
          <w:fldChar w:fldCharType="separate"/>
        </w:r>
        <w:r w:rsidR="00222FF0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2E6763" w:rsidRDefault="002E676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569A4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C76DD8"/>
    <w:multiLevelType w:val="hybridMultilevel"/>
    <w:tmpl w:val="82BA8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475D6"/>
    <w:multiLevelType w:val="hybridMultilevel"/>
    <w:tmpl w:val="ACFE3AFC"/>
    <w:lvl w:ilvl="0" w:tplc="5A92E97E">
      <w:start w:val="1"/>
      <w:numFmt w:val="decimal"/>
      <w:lvlText w:val="%1.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0A00140A">
      <w:numFmt w:val="bullet"/>
      <w:lvlText w:val="•"/>
      <w:lvlJc w:val="left"/>
      <w:pPr>
        <w:ind w:left="1441" w:hanging="221"/>
      </w:pPr>
      <w:rPr>
        <w:lang w:val="ru-RU" w:eastAsia="en-US" w:bidi="ar-SA"/>
      </w:rPr>
    </w:lvl>
    <w:lvl w:ilvl="2" w:tplc="0276CB7E">
      <w:numFmt w:val="bullet"/>
      <w:lvlText w:val="•"/>
      <w:lvlJc w:val="left"/>
      <w:pPr>
        <w:ind w:left="2062" w:hanging="221"/>
      </w:pPr>
      <w:rPr>
        <w:lang w:val="ru-RU" w:eastAsia="en-US" w:bidi="ar-SA"/>
      </w:rPr>
    </w:lvl>
    <w:lvl w:ilvl="3" w:tplc="3A90100C">
      <w:numFmt w:val="bullet"/>
      <w:lvlText w:val="•"/>
      <w:lvlJc w:val="left"/>
      <w:pPr>
        <w:ind w:left="2683" w:hanging="221"/>
      </w:pPr>
      <w:rPr>
        <w:lang w:val="ru-RU" w:eastAsia="en-US" w:bidi="ar-SA"/>
      </w:rPr>
    </w:lvl>
    <w:lvl w:ilvl="4" w:tplc="DF904764">
      <w:numFmt w:val="bullet"/>
      <w:lvlText w:val="•"/>
      <w:lvlJc w:val="left"/>
      <w:pPr>
        <w:ind w:left="3305" w:hanging="221"/>
      </w:pPr>
      <w:rPr>
        <w:lang w:val="ru-RU" w:eastAsia="en-US" w:bidi="ar-SA"/>
      </w:rPr>
    </w:lvl>
    <w:lvl w:ilvl="5" w:tplc="408A387A">
      <w:numFmt w:val="bullet"/>
      <w:lvlText w:val="•"/>
      <w:lvlJc w:val="left"/>
      <w:pPr>
        <w:ind w:left="3926" w:hanging="221"/>
      </w:pPr>
      <w:rPr>
        <w:lang w:val="ru-RU" w:eastAsia="en-US" w:bidi="ar-SA"/>
      </w:rPr>
    </w:lvl>
    <w:lvl w:ilvl="6" w:tplc="18388870">
      <w:numFmt w:val="bullet"/>
      <w:lvlText w:val="•"/>
      <w:lvlJc w:val="left"/>
      <w:pPr>
        <w:ind w:left="4547" w:hanging="221"/>
      </w:pPr>
      <w:rPr>
        <w:lang w:val="ru-RU" w:eastAsia="en-US" w:bidi="ar-SA"/>
      </w:rPr>
    </w:lvl>
    <w:lvl w:ilvl="7" w:tplc="A55C4EA0">
      <w:numFmt w:val="bullet"/>
      <w:lvlText w:val="•"/>
      <w:lvlJc w:val="left"/>
      <w:pPr>
        <w:ind w:left="5168" w:hanging="221"/>
      </w:pPr>
      <w:rPr>
        <w:lang w:val="ru-RU" w:eastAsia="en-US" w:bidi="ar-SA"/>
      </w:rPr>
    </w:lvl>
    <w:lvl w:ilvl="8" w:tplc="AC8AC112">
      <w:numFmt w:val="bullet"/>
      <w:lvlText w:val="•"/>
      <w:lvlJc w:val="left"/>
      <w:pPr>
        <w:ind w:left="5790" w:hanging="221"/>
      </w:pPr>
      <w:rPr>
        <w:lang w:val="ru-RU" w:eastAsia="en-US" w:bidi="ar-SA"/>
      </w:rPr>
    </w:lvl>
  </w:abstractNum>
  <w:abstractNum w:abstractNumId="3">
    <w:nsid w:val="0F9B5A60"/>
    <w:multiLevelType w:val="hybridMultilevel"/>
    <w:tmpl w:val="5EECF2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4550F6"/>
    <w:multiLevelType w:val="hybridMultilevel"/>
    <w:tmpl w:val="49CA3040"/>
    <w:lvl w:ilvl="0" w:tplc="5C9C3680">
      <w:start w:val="1"/>
      <w:numFmt w:val="decimal"/>
      <w:lvlText w:val="%1."/>
      <w:lvlJc w:val="left"/>
      <w:pPr>
        <w:ind w:left="1002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451CA398">
      <w:numFmt w:val="bullet"/>
      <w:lvlText w:val="•"/>
      <w:lvlJc w:val="left"/>
      <w:pPr>
        <w:ind w:left="1621" w:hanging="221"/>
      </w:pPr>
      <w:rPr>
        <w:rFonts w:hint="default"/>
        <w:lang w:val="ru-RU" w:eastAsia="en-US" w:bidi="ar-SA"/>
      </w:rPr>
    </w:lvl>
    <w:lvl w:ilvl="2" w:tplc="8B98C3E2">
      <w:numFmt w:val="bullet"/>
      <w:lvlText w:val="•"/>
      <w:lvlJc w:val="left"/>
      <w:pPr>
        <w:ind w:left="2242" w:hanging="221"/>
      </w:pPr>
      <w:rPr>
        <w:rFonts w:hint="default"/>
        <w:lang w:val="ru-RU" w:eastAsia="en-US" w:bidi="ar-SA"/>
      </w:rPr>
    </w:lvl>
    <w:lvl w:ilvl="3" w:tplc="60E80842">
      <w:numFmt w:val="bullet"/>
      <w:lvlText w:val="•"/>
      <w:lvlJc w:val="left"/>
      <w:pPr>
        <w:ind w:left="2863" w:hanging="221"/>
      </w:pPr>
      <w:rPr>
        <w:rFonts w:hint="default"/>
        <w:lang w:val="ru-RU" w:eastAsia="en-US" w:bidi="ar-SA"/>
      </w:rPr>
    </w:lvl>
    <w:lvl w:ilvl="4" w:tplc="0A8C164E">
      <w:numFmt w:val="bullet"/>
      <w:lvlText w:val="•"/>
      <w:lvlJc w:val="left"/>
      <w:pPr>
        <w:ind w:left="3485" w:hanging="221"/>
      </w:pPr>
      <w:rPr>
        <w:rFonts w:hint="default"/>
        <w:lang w:val="ru-RU" w:eastAsia="en-US" w:bidi="ar-SA"/>
      </w:rPr>
    </w:lvl>
    <w:lvl w:ilvl="5" w:tplc="F7260B6A">
      <w:numFmt w:val="bullet"/>
      <w:lvlText w:val="•"/>
      <w:lvlJc w:val="left"/>
      <w:pPr>
        <w:ind w:left="4106" w:hanging="221"/>
      </w:pPr>
      <w:rPr>
        <w:rFonts w:hint="default"/>
        <w:lang w:val="ru-RU" w:eastAsia="en-US" w:bidi="ar-SA"/>
      </w:rPr>
    </w:lvl>
    <w:lvl w:ilvl="6" w:tplc="349EE024">
      <w:numFmt w:val="bullet"/>
      <w:lvlText w:val="•"/>
      <w:lvlJc w:val="left"/>
      <w:pPr>
        <w:ind w:left="4727" w:hanging="221"/>
      </w:pPr>
      <w:rPr>
        <w:rFonts w:hint="default"/>
        <w:lang w:val="ru-RU" w:eastAsia="en-US" w:bidi="ar-SA"/>
      </w:rPr>
    </w:lvl>
    <w:lvl w:ilvl="7" w:tplc="4322BEC4">
      <w:numFmt w:val="bullet"/>
      <w:lvlText w:val="•"/>
      <w:lvlJc w:val="left"/>
      <w:pPr>
        <w:ind w:left="5348" w:hanging="221"/>
      </w:pPr>
      <w:rPr>
        <w:rFonts w:hint="default"/>
        <w:lang w:val="ru-RU" w:eastAsia="en-US" w:bidi="ar-SA"/>
      </w:rPr>
    </w:lvl>
    <w:lvl w:ilvl="8" w:tplc="DE90ED12">
      <w:numFmt w:val="bullet"/>
      <w:lvlText w:val="•"/>
      <w:lvlJc w:val="left"/>
      <w:pPr>
        <w:ind w:left="5970" w:hanging="221"/>
      </w:pPr>
      <w:rPr>
        <w:rFonts w:hint="default"/>
        <w:lang w:val="ru-RU" w:eastAsia="en-US" w:bidi="ar-SA"/>
      </w:rPr>
    </w:lvl>
  </w:abstractNum>
  <w:abstractNum w:abstractNumId="5">
    <w:nsid w:val="44C6290C"/>
    <w:multiLevelType w:val="multilevel"/>
    <w:tmpl w:val="3EF47508"/>
    <w:lvl w:ilvl="0">
      <w:start w:val="1"/>
      <w:numFmt w:val="upperRoman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4FAF3D8D"/>
    <w:multiLevelType w:val="hybridMultilevel"/>
    <w:tmpl w:val="4BFEAE70"/>
    <w:lvl w:ilvl="0" w:tplc="9AEA713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724C31"/>
    <w:multiLevelType w:val="hybridMultilevel"/>
    <w:tmpl w:val="476C6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B2806"/>
    <w:multiLevelType w:val="hybridMultilevel"/>
    <w:tmpl w:val="6B9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E022B"/>
    <w:multiLevelType w:val="hybridMultilevel"/>
    <w:tmpl w:val="70861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3"/>
  </w:num>
  <w:num w:numId="5">
    <w:abstractNumId w:val="8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129"/>
    <w:rsid w:val="000A2F36"/>
    <w:rsid w:val="0016555B"/>
    <w:rsid w:val="001E0D06"/>
    <w:rsid w:val="00213BDF"/>
    <w:rsid w:val="00222FF0"/>
    <w:rsid w:val="002E6763"/>
    <w:rsid w:val="00301BAE"/>
    <w:rsid w:val="003077D8"/>
    <w:rsid w:val="003D3B6F"/>
    <w:rsid w:val="00437C04"/>
    <w:rsid w:val="00463109"/>
    <w:rsid w:val="00484129"/>
    <w:rsid w:val="007471B8"/>
    <w:rsid w:val="00804A51"/>
    <w:rsid w:val="00AD311B"/>
    <w:rsid w:val="00B64097"/>
    <w:rsid w:val="00C96149"/>
    <w:rsid w:val="00E7270C"/>
    <w:rsid w:val="00F4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63"/>
  </w:style>
  <w:style w:type="paragraph" w:styleId="1">
    <w:name w:val="heading 1"/>
    <w:basedOn w:val="a"/>
    <w:next w:val="a"/>
    <w:link w:val="10"/>
    <w:qFormat/>
    <w:rsid w:val="00484129"/>
    <w:pPr>
      <w:keepNext/>
      <w:numPr>
        <w:numId w:val="8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4129"/>
    <w:pPr>
      <w:keepNext/>
      <w:numPr>
        <w:ilvl w:val="1"/>
        <w:numId w:val="8"/>
      </w:numPr>
      <w:tabs>
        <w:tab w:val="clear" w:pos="360"/>
        <w:tab w:val="num" w:pos="928"/>
        <w:tab w:val="num" w:pos="1080"/>
      </w:tabs>
      <w:spacing w:before="240" w:after="60" w:line="240" w:lineRule="auto"/>
      <w:ind w:left="720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84129"/>
    <w:pPr>
      <w:keepNext/>
      <w:numPr>
        <w:ilvl w:val="2"/>
        <w:numId w:val="8"/>
      </w:numPr>
      <w:tabs>
        <w:tab w:val="clear" w:pos="360"/>
        <w:tab w:val="num" w:pos="1080"/>
      </w:tabs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484129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484129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484129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84129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84129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484129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1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84129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84129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4129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4129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4129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484129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4129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84129"/>
    <w:rPr>
      <w:rFonts w:ascii="Arial" w:eastAsia="Times New Roman" w:hAnsi="Arial" w:cs="Arial"/>
      <w:kern w:val="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84129"/>
  </w:style>
  <w:style w:type="numbering" w:customStyle="1" w:styleId="110">
    <w:name w:val="Нет списка11"/>
    <w:next w:val="a2"/>
    <w:uiPriority w:val="99"/>
    <w:semiHidden/>
    <w:unhideWhenUsed/>
    <w:rsid w:val="00484129"/>
  </w:style>
  <w:style w:type="table" w:styleId="a3">
    <w:name w:val="Table Grid"/>
    <w:basedOn w:val="a1"/>
    <w:uiPriority w:val="59"/>
    <w:rsid w:val="00484129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4129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5">
    <w:name w:val="Верхний колонтитул Знак"/>
    <w:basedOn w:val="a0"/>
    <w:link w:val="a4"/>
    <w:uiPriority w:val="99"/>
    <w:rsid w:val="00484129"/>
    <w:rPr>
      <w:kern w:val="0"/>
    </w:rPr>
  </w:style>
  <w:style w:type="paragraph" w:customStyle="1" w:styleId="12">
    <w:name w:val="Обычный (веб)1"/>
    <w:basedOn w:val="a"/>
    <w:next w:val="a6"/>
    <w:uiPriority w:val="99"/>
    <w:unhideWhenUsed/>
    <w:rsid w:val="0048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484129"/>
    <w:pPr>
      <w:spacing w:line="256" w:lineRule="auto"/>
    </w:pPr>
    <w:rPr>
      <w:rFonts w:ascii="Times New Roman" w:hAnsi="Times New Roman" w:cs="Times New Roman"/>
      <w:kern w:val="0"/>
      <w:sz w:val="24"/>
      <w:szCs w:val="24"/>
    </w:rPr>
  </w:style>
  <w:style w:type="paragraph" w:styleId="a7">
    <w:name w:val="List Paragraph"/>
    <w:basedOn w:val="a"/>
    <w:uiPriority w:val="1"/>
    <w:qFormat/>
    <w:rsid w:val="00484129"/>
    <w:pPr>
      <w:widowControl w:val="0"/>
      <w:autoSpaceDE w:val="0"/>
      <w:autoSpaceDN w:val="0"/>
      <w:spacing w:after="0" w:line="240" w:lineRule="auto"/>
      <w:ind w:left="214" w:firstLine="566"/>
    </w:pPr>
    <w:rPr>
      <w:rFonts w:ascii="Times New Roman" w:eastAsia="Times New Roman" w:hAnsi="Times New Roman" w:cs="Times New Roman"/>
      <w:kern w:val="0"/>
    </w:rPr>
  </w:style>
  <w:style w:type="character" w:styleId="a8">
    <w:name w:val="Strong"/>
    <w:basedOn w:val="a0"/>
    <w:uiPriority w:val="22"/>
    <w:qFormat/>
    <w:rsid w:val="00484129"/>
    <w:rPr>
      <w:b/>
      <w:bCs/>
    </w:rPr>
  </w:style>
  <w:style w:type="paragraph" w:styleId="a9">
    <w:name w:val="Body Text"/>
    <w:basedOn w:val="a"/>
    <w:link w:val="aa"/>
    <w:uiPriority w:val="1"/>
    <w:semiHidden/>
    <w:unhideWhenUsed/>
    <w:qFormat/>
    <w:rsid w:val="004841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customStyle="1" w:styleId="aa">
    <w:name w:val="Основной текст Знак"/>
    <w:basedOn w:val="a0"/>
    <w:link w:val="a9"/>
    <w:uiPriority w:val="1"/>
    <w:semiHidden/>
    <w:rsid w:val="00484129"/>
    <w:rPr>
      <w:rFonts w:ascii="Times New Roman" w:eastAsia="Times New Roman" w:hAnsi="Times New Roman" w:cs="Times New Roman"/>
      <w:kern w:val="0"/>
    </w:rPr>
  </w:style>
  <w:style w:type="paragraph" w:customStyle="1" w:styleId="futurismarkdown-paragraph">
    <w:name w:val="futurismarkdown-paragraph"/>
    <w:basedOn w:val="a"/>
    <w:rsid w:val="0048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6450</Words>
  <Characters>36770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2</cp:revision>
  <dcterms:created xsi:type="dcterms:W3CDTF">2025-02-17T12:14:00Z</dcterms:created>
  <dcterms:modified xsi:type="dcterms:W3CDTF">2025-02-17T12:14:00Z</dcterms:modified>
</cp:coreProperties>
</file>